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3D" w:rsidRDefault="004D6A3D" w:rsidP="003B340F">
      <w:pPr>
        <w:pStyle w:val="Title"/>
        <w:rPr>
          <w:rFonts w:asciiTheme="minorHAnsi" w:hAnsiTheme="minorHAnsi" w:cstheme="minorHAnsi"/>
        </w:rPr>
      </w:pPr>
      <w:bookmarkStart w:id="0" w:name="_GoBack"/>
      <w:bookmarkEnd w:id="0"/>
      <w:r>
        <w:rPr>
          <w:rFonts w:asciiTheme="minorHAnsi" w:hAnsiTheme="minorHAnsi" w:cstheme="minorHAnsi"/>
        </w:rPr>
        <w:t>A Guide to the osha</w:t>
      </w:r>
    </w:p>
    <w:p w:rsidR="004E2E9B" w:rsidRDefault="003B340F" w:rsidP="003B340F">
      <w:pPr>
        <w:pStyle w:val="Title"/>
        <w:rPr>
          <w:rFonts w:asciiTheme="minorHAnsi" w:hAnsiTheme="minorHAnsi" w:cstheme="minorHAnsi"/>
        </w:rPr>
      </w:pPr>
      <w:r w:rsidRPr="003B340F">
        <w:rPr>
          <w:rFonts w:asciiTheme="minorHAnsi" w:hAnsiTheme="minorHAnsi" w:cstheme="minorHAnsi"/>
        </w:rPr>
        <w:t>silica standard</w:t>
      </w:r>
    </w:p>
    <w:p w:rsidR="003B340F" w:rsidRPr="003B340F" w:rsidRDefault="003B340F" w:rsidP="003B340F"/>
    <w:p w:rsidR="003B340F" w:rsidRPr="003B340F" w:rsidRDefault="003B340F" w:rsidP="003B340F"/>
    <w:p w:rsidR="003B340F" w:rsidRDefault="003B340F" w:rsidP="003B340F"/>
    <w:p w:rsidR="003B340F" w:rsidRDefault="003B340F" w:rsidP="003B340F"/>
    <w:p w:rsidR="003B340F" w:rsidRDefault="003B340F" w:rsidP="003B340F"/>
    <w:p w:rsidR="003B340F" w:rsidRDefault="003B340F" w:rsidP="003B340F"/>
    <w:p w:rsidR="003B340F" w:rsidRDefault="003B340F" w:rsidP="003B340F"/>
    <w:p w:rsidR="003B340F" w:rsidRDefault="003B340F" w:rsidP="003B340F"/>
    <w:p w:rsidR="003B340F" w:rsidRDefault="003B340F" w:rsidP="003B340F"/>
    <w:p w:rsidR="003B340F" w:rsidRDefault="003B340F" w:rsidP="003B340F"/>
    <w:p w:rsidR="003B340F" w:rsidRPr="003B340F" w:rsidRDefault="003B340F" w:rsidP="003B340F"/>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left w:w="115" w:type="dxa"/>
          <w:right w:w="115" w:type="dxa"/>
        </w:tblCellMar>
        <w:tblLook w:val="01E0" w:firstRow="1" w:lastRow="1" w:firstColumn="1" w:lastColumn="1" w:noHBand="0" w:noVBand="0"/>
      </w:tblPr>
      <w:tblGrid>
        <w:gridCol w:w="1264"/>
        <w:gridCol w:w="8211"/>
      </w:tblGrid>
      <w:tr w:rsidR="003B340F" w:rsidTr="004C5D4A">
        <w:trPr>
          <w:jc w:val="center"/>
        </w:trPr>
        <w:tc>
          <w:tcPr>
            <w:tcW w:w="667" w:type="pct"/>
            <w:tcBorders>
              <w:top w:val="nil"/>
              <w:left w:val="nil"/>
              <w:bottom w:val="nil"/>
              <w:right w:val="nil"/>
            </w:tcBorders>
            <w:shd w:val="clear" w:color="auto" w:fill="auto"/>
          </w:tcPr>
          <w:p w:rsidR="003B340F" w:rsidRDefault="003B340F" w:rsidP="004C5D4A">
            <w:pPr>
              <w:pStyle w:val="NoSpacing"/>
              <w:rPr>
                <w:color w:val="E7E6E6" w:themeColor="background2"/>
              </w:rPr>
            </w:pPr>
          </w:p>
        </w:tc>
        <w:tc>
          <w:tcPr>
            <w:tcW w:w="4333" w:type="pct"/>
            <w:tcBorders>
              <w:top w:val="nil"/>
              <w:left w:val="nil"/>
              <w:bottom w:val="nil"/>
              <w:right w:val="nil"/>
            </w:tcBorders>
            <w:shd w:val="clear" w:color="auto" w:fill="auto"/>
            <w:tcMar>
              <w:left w:w="72" w:type="dxa"/>
              <w:bottom w:w="216" w:type="dxa"/>
              <w:right w:w="0" w:type="dxa"/>
            </w:tcMar>
            <w:vAlign w:val="bottom"/>
          </w:tcPr>
          <w:p w:rsidR="003B340F" w:rsidRDefault="003B340F" w:rsidP="004C5D4A"/>
        </w:tc>
      </w:tr>
      <w:tr w:rsidR="003B340F" w:rsidTr="004C5D4A">
        <w:trPr>
          <w:trHeight w:val="864"/>
          <w:jc w:val="center"/>
        </w:trPr>
        <w:tc>
          <w:tcPr>
            <w:tcW w:w="667" w:type="pct"/>
            <w:tcBorders>
              <w:top w:val="nil"/>
              <w:left w:val="nil"/>
              <w:bottom w:val="nil"/>
            </w:tcBorders>
            <w:shd w:val="clear" w:color="auto" w:fill="ED7D31" w:themeFill="accent2"/>
            <w:vAlign w:val="center"/>
          </w:tcPr>
          <w:p w:rsidR="003B340F" w:rsidRPr="00627A56" w:rsidRDefault="003B340F" w:rsidP="004C5D4A">
            <w:pPr>
              <w:pStyle w:val="NoSpacing"/>
              <w:jc w:val="center"/>
              <w:rPr>
                <w:color w:val="FFFFFF" w:themeColor="background1"/>
                <w:sz w:val="48"/>
                <w:szCs w:val="48"/>
              </w:rPr>
            </w:pPr>
            <w:r w:rsidRPr="00627A56">
              <w:rPr>
                <w:color w:val="FFFFFF" w:themeColor="background1"/>
                <w:sz w:val="48"/>
                <w:szCs w:val="48"/>
              </w:rPr>
              <w:t>2017</w:t>
            </w:r>
          </w:p>
        </w:tc>
        <w:tc>
          <w:tcPr>
            <w:tcW w:w="4333" w:type="pct"/>
            <w:tcBorders>
              <w:top w:val="nil"/>
              <w:bottom w:val="nil"/>
              <w:right w:val="nil"/>
            </w:tcBorders>
            <w:shd w:val="clear" w:color="auto" w:fill="4472C4" w:themeFill="accent1"/>
            <w:tcMar>
              <w:left w:w="216" w:type="dxa"/>
            </w:tcMar>
            <w:vAlign w:val="center"/>
          </w:tcPr>
          <w:p w:rsidR="003B340F" w:rsidRDefault="00017432" w:rsidP="004C5D4A">
            <w:pPr>
              <w:pStyle w:val="NoSpacing"/>
              <w:rPr>
                <w:color w:val="FFFFFF" w:themeColor="background1"/>
                <w:sz w:val="40"/>
                <w:szCs w:val="40"/>
              </w:rPr>
            </w:pPr>
            <w:sdt>
              <w:sdtPr>
                <w:rPr>
                  <w:color w:val="FFFFFF" w:themeColor="background1"/>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CB26E4">
                  <w:rPr>
                    <w:color w:val="FFFFFF" w:themeColor="background1"/>
                    <w:sz w:val="40"/>
                    <w:szCs w:val="40"/>
                  </w:rPr>
                  <w:t>By: AGC</w:t>
                </w:r>
                <w:r w:rsidR="003B340F">
                  <w:rPr>
                    <w:color w:val="FFFFFF" w:themeColor="background1"/>
                    <w:sz w:val="40"/>
                    <w:szCs w:val="40"/>
                  </w:rPr>
                  <w:t xml:space="preserve"> – Houston Chapter Safety Committee</w:t>
                </w:r>
              </w:sdtContent>
            </w:sdt>
          </w:p>
        </w:tc>
      </w:tr>
      <w:tr w:rsidR="003B340F" w:rsidTr="003B340F">
        <w:trPr>
          <w:trHeight w:val="405"/>
          <w:jc w:val="center"/>
        </w:trPr>
        <w:tc>
          <w:tcPr>
            <w:tcW w:w="667" w:type="pct"/>
            <w:tcBorders>
              <w:top w:val="nil"/>
              <w:left w:val="nil"/>
              <w:bottom w:val="nil"/>
              <w:right w:val="nil"/>
            </w:tcBorders>
            <w:shd w:val="clear" w:color="auto" w:fill="auto"/>
            <w:vAlign w:val="center"/>
          </w:tcPr>
          <w:p w:rsidR="003B340F" w:rsidRDefault="003B340F" w:rsidP="004C5D4A">
            <w:pPr>
              <w:pStyle w:val="NoSpacing"/>
              <w:rPr>
                <w:color w:val="FFFFFF" w:themeColor="background1"/>
                <w:sz w:val="36"/>
                <w:szCs w:val="36"/>
              </w:rPr>
            </w:pPr>
          </w:p>
          <w:p w:rsidR="003B340F" w:rsidRDefault="003B340F" w:rsidP="004C5D4A">
            <w:pPr>
              <w:pStyle w:val="NoSpacing"/>
              <w:rPr>
                <w:color w:val="FFFFFF" w:themeColor="background1"/>
                <w:sz w:val="36"/>
                <w:szCs w:val="36"/>
              </w:rPr>
            </w:pPr>
          </w:p>
        </w:tc>
        <w:tc>
          <w:tcPr>
            <w:tcW w:w="4333" w:type="pct"/>
            <w:tcBorders>
              <w:top w:val="nil"/>
              <w:left w:val="nil"/>
              <w:bottom w:val="nil"/>
              <w:right w:val="nil"/>
            </w:tcBorders>
            <w:shd w:val="clear" w:color="auto" w:fill="auto"/>
            <w:tcMar>
              <w:top w:w="432" w:type="dxa"/>
              <w:left w:w="216" w:type="dxa"/>
              <w:right w:w="432" w:type="dxa"/>
            </w:tcMar>
          </w:tcPr>
          <w:p w:rsidR="003B340F" w:rsidRPr="003B340F" w:rsidRDefault="003B340F" w:rsidP="003B340F">
            <w:pPr>
              <w:pStyle w:val="NoSpacing"/>
              <w:spacing w:line="360" w:lineRule="auto"/>
              <w:jc w:val="center"/>
              <w:rPr>
                <w:rFonts w:asciiTheme="majorHAnsi" w:eastAsiaTheme="majorEastAsia" w:hAnsiTheme="majorHAnsi" w:cstheme="majorBidi"/>
                <w:sz w:val="26"/>
                <w:szCs w:val="26"/>
              </w:rPr>
            </w:pPr>
            <w:r>
              <w:rPr>
                <w:rFonts w:asciiTheme="majorHAnsi" w:eastAsiaTheme="majorEastAsia" w:hAnsiTheme="majorHAnsi" w:cstheme="majorBidi"/>
                <w:sz w:val="26"/>
                <w:szCs w:val="26"/>
              </w:rPr>
              <w:t xml:space="preserve">Created as a service to the members of the </w:t>
            </w:r>
            <w:r w:rsidR="00CB26E4">
              <w:rPr>
                <w:rFonts w:asciiTheme="majorHAnsi" w:eastAsiaTheme="majorEastAsia" w:hAnsiTheme="majorHAnsi" w:cstheme="majorBidi"/>
                <w:sz w:val="26"/>
                <w:szCs w:val="26"/>
              </w:rPr>
              <w:t>AGC</w:t>
            </w:r>
            <w:r>
              <w:rPr>
                <w:rFonts w:asciiTheme="majorHAnsi" w:eastAsiaTheme="majorEastAsia" w:hAnsiTheme="majorHAnsi" w:cstheme="majorBidi"/>
                <w:sz w:val="26"/>
                <w:szCs w:val="26"/>
              </w:rPr>
              <w:t xml:space="preserve"> Houston Chapter.</w:t>
            </w:r>
          </w:p>
        </w:tc>
      </w:tr>
    </w:tbl>
    <w:p w:rsidR="003B340F" w:rsidRDefault="003B340F" w:rsidP="003B340F">
      <w:pPr>
        <w:rPr>
          <w:rFonts w:asciiTheme="majorHAnsi" w:eastAsiaTheme="majorEastAsia" w:hAnsiTheme="majorHAnsi" w:cstheme="majorBidi"/>
          <w:color w:val="2F5496" w:themeColor="accent1" w:themeShade="BF"/>
          <w:sz w:val="40"/>
          <w:szCs w:val="40"/>
        </w:rPr>
      </w:pPr>
      <w:r>
        <w:br w:type="page"/>
      </w:r>
    </w:p>
    <w:p w:rsidR="004D6A3D" w:rsidRDefault="004D6A3D" w:rsidP="003B340F">
      <w:pPr>
        <w:pStyle w:val="Title"/>
        <w:rPr>
          <w:rFonts w:asciiTheme="minorHAnsi" w:hAnsiTheme="minorHAnsi" w:cstheme="minorHAnsi"/>
        </w:rPr>
      </w:pPr>
      <w:r>
        <w:rPr>
          <w:rFonts w:asciiTheme="minorHAnsi" w:hAnsiTheme="minorHAnsi" w:cstheme="minorHAnsi"/>
        </w:rPr>
        <w:lastRenderedPageBreak/>
        <w:t>A Guide to the osha</w:t>
      </w:r>
    </w:p>
    <w:p w:rsidR="003B340F" w:rsidRPr="003B340F" w:rsidRDefault="003B340F" w:rsidP="003B340F">
      <w:pPr>
        <w:pStyle w:val="Title"/>
        <w:rPr>
          <w:rFonts w:asciiTheme="minorHAnsi" w:hAnsiTheme="minorHAnsi" w:cstheme="minorHAnsi"/>
        </w:rPr>
      </w:pPr>
      <w:r w:rsidRPr="003B340F">
        <w:rPr>
          <w:rFonts w:asciiTheme="minorHAnsi" w:hAnsiTheme="minorHAnsi" w:cstheme="minorHAnsi"/>
        </w:rPr>
        <w:t>silica standard</w:t>
      </w:r>
    </w:p>
    <w:p w:rsidR="003B340F" w:rsidRPr="003B340F" w:rsidRDefault="003B340F" w:rsidP="004D6A3D">
      <w:pPr>
        <w:pStyle w:val="Subtitle"/>
      </w:pPr>
      <w:r w:rsidRPr="003B340F">
        <w:t>Acknowledgement</w:t>
      </w:r>
    </w:p>
    <w:p w:rsidR="003B340F" w:rsidRPr="003B340F" w:rsidRDefault="003B340F" w:rsidP="003B340F">
      <w:pPr>
        <w:jc w:val="both"/>
        <w:rPr>
          <w:rFonts w:cstheme="minorHAnsi"/>
          <w:sz w:val="24"/>
        </w:rPr>
      </w:pPr>
      <w:r w:rsidRPr="003B340F">
        <w:rPr>
          <w:rFonts w:cstheme="minorHAnsi"/>
          <w:sz w:val="24"/>
        </w:rPr>
        <w:t xml:space="preserve">The </w:t>
      </w:r>
      <w:r w:rsidR="00CB26E4">
        <w:rPr>
          <w:rFonts w:cstheme="minorHAnsi"/>
          <w:sz w:val="24"/>
        </w:rPr>
        <w:t>AGC</w:t>
      </w:r>
      <w:r w:rsidRPr="003B340F">
        <w:rPr>
          <w:rFonts w:cstheme="minorHAnsi"/>
          <w:sz w:val="24"/>
        </w:rPr>
        <w:t xml:space="preserve"> Houston Chapter Safety Committee formed a taskforce charged with reviewing OSHA’s 29 C.F.R. 1926.1153, Respirable Crystalline Silica Standard.  The purpose of the Taskforce was to create a document offering guidance to </w:t>
      </w:r>
      <w:r w:rsidR="00CB26E4">
        <w:rPr>
          <w:rFonts w:cstheme="minorHAnsi"/>
          <w:sz w:val="24"/>
        </w:rPr>
        <w:t>AGC</w:t>
      </w:r>
      <w:r w:rsidRPr="003B340F">
        <w:rPr>
          <w:rFonts w:cstheme="minorHAnsi"/>
          <w:sz w:val="24"/>
        </w:rPr>
        <w:t xml:space="preserve"> Chapter members on achieving compliance with said Standard.   To accomplish this, the Committee assigned specific sections of the Standard to small groups of Committee members.  Each group offered a summary of their understanding of the requirements under their assigned section of the Standard.</w:t>
      </w:r>
    </w:p>
    <w:p w:rsidR="00576634" w:rsidRPr="003B340F" w:rsidRDefault="003B340F" w:rsidP="00576634">
      <w:pPr>
        <w:jc w:val="both"/>
        <w:rPr>
          <w:rFonts w:cstheme="minorHAnsi"/>
          <w:sz w:val="24"/>
        </w:rPr>
      </w:pPr>
      <w:r w:rsidRPr="003B340F">
        <w:rPr>
          <w:rFonts w:cstheme="minorHAnsi"/>
          <w:sz w:val="24"/>
        </w:rPr>
        <w:t>It is important to note that this document offers general guidelines for compliance.  As a new rule, this Standard will be subject to interpretations by OSHA.  Contractors should carefully read the full content of the Standard to establish any further compliance steps applicable to</w:t>
      </w:r>
      <w:r w:rsidR="00576634">
        <w:rPr>
          <w:rFonts w:cstheme="minorHAnsi"/>
          <w:sz w:val="24"/>
        </w:rPr>
        <w:t xml:space="preserve"> their specific scope of work. This guide is not a substitute for legal advice and the AGC disclaims any liability for any errors and </w:t>
      </w:r>
      <w:proofErr w:type="gramStart"/>
      <w:r w:rsidR="00576634">
        <w:rPr>
          <w:rFonts w:cstheme="minorHAnsi"/>
          <w:sz w:val="24"/>
        </w:rPr>
        <w:t>omissions which</w:t>
      </w:r>
      <w:proofErr w:type="gramEnd"/>
      <w:r w:rsidR="00576634">
        <w:rPr>
          <w:rFonts w:cstheme="minorHAnsi"/>
          <w:sz w:val="24"/>
        </w:rPr>
        <w:t xml:space="preserve"> may be contained in this guide.</w:t>
      </w:r>
    </w:p>
    <w:p w:rsidR="003B340F" w:rsidRPr="003B340F" w:rsidRDefault="003B340F" w:rsidP="003B340F">
      <w:pPr>
        <w:jc w:val="both"/>
        <w:rPr>
          <w:rFonts w:cstheme="minorHAnsi"/>
          <w:sz w:val="24"/>
        </w:rPr>
      </w:pPr>
      <w:r w:rsidRPr="003B340F">
        <w:rPr>
          <w:rFonts w:cstheme="minorHAnsi"/>
          <w:sz w:val="24"/>
        </w:rPr>
        <w:t xml:space="preserve">The </w:t>
      </w:r>
      <w:r w:rsidR="00CB26E4">
        <w:rPr>
          <w:rFonts w:cstheme="minorHAnsi"/>
          <w:sz w:val="24"/>
        </w:rPr>
        <w:t>AGC</w:t>
      </w:r>
      <w:r w:rsidRPr="003B340F">
        <w:rPr>
          <w:rFonts w:cstheme="minorHAnsi"/>
          <w:sz w:val="24"/>
        </w:rPr>
        <w:t xml:space="preserve"> – Houston Chapter Safety Committee extends a note of gratitude to everyone who</w:t>
      </w:r>
      <w:r w:rsidR="00576634">
        <w:rPr>
          <w:rFonts w:cstheme="minorHAnsi"/>
          <w:sz w:val="24"/>
        </w:rPr>
        <w:t xml:space="preserve"> participated on this project.</w:t>
      </w:r>
    </w:p>
    <w:p w:rsidR="0030005D" w:rsidRDefault="0030005D">
      <w:r>
        <w:br w:type="page"/>
      </w:r>
    </w:p>
    <w:sdt>
      <w:sdtPr>
        <w:rPr>
          <w:rFonts w:ascii="Calibri" w:eastAsiaTheme="majorEastAsia" w:hAnsi="Calibri" w:cstheme="minorHAnsi"/>
          <w:color w:val="4472C4" w:themeColor="accent1"/>
          <w:sz w:val="24"/>
          <w:szCs w:val="24"/>
        </w:rPr>
        <w:id w:val="615637803"/>
        <w:docPartObj>
          <w:docPartGallery w:val="Table of Contents"/>
          <w:docPartUnique/>
        </w:docPartObj>
      </w:sdtPr>
      <w:sdtEndPr>
        <w:rPr>
          <w:noProof/>
          <w:szCs w:val="16"/>
        </w:rPr>
      </w:sdtEndPr>
      <w:sdtContent>
        <w:p w:rsidR="0030005D" w:rsidRPr="00A900CF" w:rsidRDefault="0030005D" w:rsidP="00230137">
          <w:pPr>
            <w:pStyle w:val="TOC1"/>
            <w:rPr>
              <w:b/>
              <w:color w:val="44546A" w:themeColor="text2"/>
              <w:sz w:val="28"/>
            </w:rPr>
          </w:pPr>
          <w:r w:rsidRPr="00A900CF">
            <w:rPr>
              <w:b/>
              <w:color w:val="44546A" w:themeColor="text2"/>
              <w:sz w:val="28"/>
            </w:rPr>
            <w:t>TABLE OF CONTENTS</w:t>
          </w:r>
        </w:p>
        <w:p w:rsidR="001E3139" w:rsidRDefault="0030005D">
          <w:pPr>
            <w:pStyle w:val="TOC1"/>
            <w:rPr>
              <w:rFonts w:cstheme="minorBidi"/>
              <w:noProof/>
            </w:rPr>
          </w:pPr>
          <w:r>
            <w:fldChar w:fldCharType="begin"/>
          </w:r>
          <w:r>
            <w:instrText xml:space="preserve"> TOC \o "1-3" \h \z \u </w:instrText>
          </w:r>
          <w:r>
            <w:fldChar w:fldCharType="separate"/>
          </w:r>
          <w:hyperlink w:anchor="_Toc490642272" w:history="1">
            <w:r w:rsidR="001E3139" w:rsidRPr="00D10D44">
              <w:rPr>
                <w:rStyle w:val="Hyperlink"/>
                <w:noProof/>
              </w:rPr>
              <w:t>I.</w:t>
            </w:r>
            <w:r w:rsidR="001E3139">
              <w:rPr>
                <w:rFonts w:cstheme="minorBidi"/>
                <w:noProof/>
              </w:rPr>
              <w:tab/>
            </w:r>
            <w:r w:rsidR="001E3139" w:rsidRPr="00D10D44">
              <w:rPr>
                <w:rStyle w:val="Hyperlink"/>
                <w:noProof/>
              </w:rPr>
              <w:t>PURPOSE</w:t>
            </w:r>
            <w:r w:rsidR="001E3139">
              <w:rPr>
                <w:noProof/>
                <w:webHidden/>
              </w:rPr>
              <w:tab/>
            </w:r>
            <w:r w:rsidR="001E3139">
              <w:rPr>
                <w:noProof/>
                <w:webHidden/>
              </w:rPr>
              <w:fldChar w:fldCharType="begin"/>
            </w:r>
            <w:r w:rsidR="001E3139">
              <w:rPr>
                <w:noProof/>
                <w:webHidden/>
              </w:rPr>
              <w:instrText xml:space="preserve"> PAGEREF _Toc490642272 \h </w:instrText>
            </w:r>
            <w:r w:rsidR="001E3139">
              <w:rPr>
                <w:noProof/>
                <w:webHidden/>
              </w:rPr>
            </w:r>
            <w:r w:rsidR="001E3139">
              <w:rPr>
                <w:noProof/>
                <w:webHidden/>
              </w:rPr>
              <w:fldChar w:fldCharType="separate"/>
            </w:r>
            <w:r w:rsidR="001E3139">
              <w:rPr>
                <w:noProof/>
                <w:webHidden/>
              </w:rPr>
              <w:t>4</w:t>
            </w:r>
            <w:r w:rsidR="001E3139">
              <w:rPr>
                <w:noProof/>
                <w:webHidden/>
              </w:rPr>
              <w:fldChar w:fldCharType="end"/>
            </w:r>
          </w:hyperlink>
        </w:p>
        <w:p w:rsidR="001E3139" w:rsidRDefault="00017432">
          <w:pPr>
            <w:pStyle w:val="TOC1"/>
            <w:rPr>
              <w:rFonts w:cstheme="minorBidi"/>
              <w:noProof/>
            </w:rPr>
          </w:pPr>
          <w:hyperlink w:anchor="_Toc490642273" w:history="1">
            <w:r w:rsidR="001E3139" w:rsidRPr="00D10D44">
              <w:rPr>
                <w:rStyle w:val="Hyperlink"/>
                <w:rFonts w:cstheme="majorBidi"/>
                <w:noProof/>
              </w:rPr>
              <w:t>II.</w:t>
            </w:r>
            <w:r w:rsidR="001E3139">
              <w:rPr>
                <w:rFonts w:cstheme="minorBidi"/>
                <w:noProof/>
              </w:rPr>
              <w:tab/>
            </w:r>
            <w:r w:rsidR="001E3139" w:rsidRPr="00D10D44">
              <w:rPr>
                <w:rStyle w:val="Hyperlink"/>
                <w:noProof/>
              </w:rPr>
              <w:t>SCOPE</w:t>
            </w:r>
            <w:r w:rsidR="001E3139">
              <w:rPr>
                <w:noProof/>
                <w:webHidden/>
              </w:rPr>
              <w:tab/>
            </w:r>
            <w:r w:rsidR="001E3139">
              <w:rPr>
                <w:noProof/>
                <w:webHidden/>
              </w:rPr>
              <w:fldChar w:fldCharType="begin"/>
            </w:r>
            <w:r w:rsidR="001E3139">
              <w:rPr>
                <w:noProof/>
                <w:webHidden/>
              </w:rPr>
              <w:instrText xml:space="preserve"> PAGEREF _Toc490642273 \h </w:instrText>
            </w:r>
            <w:r w:rsidR="001E3139">
              <w:rPr>
                <w:noProof/>
                <w:webHidden/>
              </w:rPr>
            </w:r>
            <w:r w:rsidR="001E3139">
              <w:rPr>
                <w:noProof/>
                <w:webHidden/>
              </w:rPr>
              <w:fldChar w:fldCharType="separate"/>
            </w:r>
            <w:r w:rsidR="001E3139">
              <w:rPr>
                <w:noProof/>
                <w:webHidden/>
              </w:rPr>
              <w:t>4</w:t>
            </w:r>
            <w:r w:rsidR="001E3139">
              <w:rPr>
                <w:noProof/>
                <w:webHidden/>
              </w:rPr>
              <w:fldChar w:fldCharType="end"/>
            </w:r>
          </w:hyperlink>
        </w:p>
        <w:p w:rsidR="001E3139" w:rsidRDefault="00017432">
          <w:pPr>
            <w:pStyle w:val="TOC1"/>
            <w:rPr>
              <w:rFonts w:cstheme="minorBidi"/>
              <w:noProof/>
            </w:rPr>
          </w:pPr>
          <w:hyperlink w:anchor="_Toc490642274" w:history="1">
            <w:r w:rsidR="001E3139" w:rsidRPr="00D10D44">
              <w:rPr>
                <w:rStyle w:val="Hyperlink"/>
                <w:rFonts w:cstheme="majorBidi"/>
                <w:noProof/>
              </w:rPr>
              <w:t>III.</w:t>
            </w:r>
            <w:r w:rsidR="001E3139">
              <w:rPr>
                <w:rFonts w:cstheme="minorBidi"/>
                <w:noProof/>
              </w:rPr>
              <w:tab/>
            </w:r>
            <w:r w:rsidR="001E3139" w:rsidRPr="00D10D44">
              <w:rPr>
                <w:rStyle w:val="Hyperlink"/>
                <w:noProof/>
              </w:rPr>
              <w:t>PROGRAM OVERVIEW</w:t>
            </w:r>
            <w:r w:rsidR="001E3139">
              <w:rPr>
                <w:noProof/>
                <w:webHidden/>
              </w:rPr>
              <w:tab/>
            </w:r>
            <w:r w:rsidR="001E3139">
              <w:rPr>
                <w:noProof/>
                <w:webHidden/>
              </w:rPr>
              <w:fldChar w:fldCharType="begin"/>
            </w:r>
            <w:r w:rsidR="001E3139">
              <w:rPr>
                <w:noProof/>
                <w:webHidden/>
              </w:rPr>
              <w:instrText xml:space="preserve"> PAGEREF _Toc490642274 \h </w:instrText>
            </w:r>
            <w:r w:rsidR="001E3139">
              <w:rPr>
                <w:noProof/>
                <w:webHidden/>
              </w:rPr>
            </w:r>
            <w:r w:rsidR="001E3139">
              <w:rPr>
                <w:noProof/>
                <w:webHidden/>
              </w:rPr>
              <w:fldChar w:fldCharType="separate"/>
            </w:r>
            <w:r w:rsidR="001E3139">
              <w:rPr>
                <w:noProof/>
                <w:webHidden/>
              </w:rPr>
              <w:t>4</w:t>
            </w:r>
            <w:r w:rsidR="001E3139">
              <w:rPr>
                <w:noProof/>
                <w:webHidden/>
              </w:rPr>
              <w:fldChar w:fldCharType="end"/>
            </w:r>
          </w:hyperlink>
        </w:p>
        <w:p w:rsidR="001E3139" w:rsidRDefault="00017432">
          <w:pPr>
            <w:pStyle w:val="TOC1"/>
            <w:rPr>
              <w:rFonts w:cstheme="minorBidi"/>
              <w:noProof/>
            </w:rPr>
          </w:pPr>
          <w:hyperlink w:anchor="_Toc490642275" w:history="1">
            <w:r w:rsidR="001E3139" w:rsidRPr="00D10D44">
              <w:rPr>
                <w:rStyle w:val="Hyperlink"/>
                <w:rFonts w:cstheme="majorBidi"/>
                <w:noProof/>
              </w:rPr>
              <w:t>IV.</w:t>
            </w:r>
            <w:r w:rsidR="001E3139">
              <w:rPr>
                <w:rFonts w:cstheme="minorBidi"/>
                <w:noProof/>
              </w:rPr>
              <w:tab/>
            </w:r>
            <w:r w:rsidR="001E3139" w:rsidRPr="00D10D44">
              <w:rPr>
                <w:rStyle w:val="Hyperlink"/>
                <w:noProof/>
              </w:rPr>
              <w:t>RESPONSIBILITIES</w:t>
            </w:r>
            <w:r w:rsidR="001E3139">
              <w:rPr>
                <w:noProof/>
                <w:webHidden/>
              </w:rPr>
              <w:tab/>
            </w:r>
            <w:r w:rsidR="001E3139">
              <w:rPr>
                <w:noProof/>
                <w:webHidden/>
              </w:rPr>
              <w:fldChar w:fldCharType="begin"/>
            </w:r>
            <w:r w:rsidR="001E3139">
              <w:rPr>
                <w:noProof/>
                <w:webHidden/>
              </w:rPr>
              <w:instrText xml:space="preserve"> PAGEREF _Toc490642275 \h </w:instrText>
            </w:r>
            <w:r w:rsidR="001E3139">
              <w:rPr>
                <w:noProof/>
                <w:webHidden/>
              </w:rPr>
            </w:r>
            <w:r w:rsidR="001E3139">
              <w:rPr>
                <w:noProof/>
                <w:webHidden/>
              </w:rPr>
              <w:fldChar w:fldCharType="separate"/>
            </w:r>
            <w:r w:rsidR="001E3139">
              <w:rPr>
                <w:noProof/>
                <w:webHidden/>
              </w:rPr>
              <w:t>5</w:t>
            </w:r>
            <w:r w:rsidR="001E3139">
              <w:rPr>
                <w:noProof/>
                <w:webHidden/>
              </w:rPr>
              <w:fldChar w:fldCharType="end"/>
            </w:r>
          </w:hyperlink>
        </w:p>
        <w:p w:rsidR="001E3139" w:rsidRDefault="00017432">
          <w:pPr>
            <w:pStyle w:val="TOC1"/>
            <w:rPr>
              <w:rFonts w:cstheme="minorBidi"/>
              <w:noProof/>
            </w:rPr>
          </w:pPr>
          <w:hyperlink w:anchor="_Toc490642276" w:history="1">
            <w:r w:rsidR="001E3139" w:rsidRPr="00D10D44">
              <w:rPr>
                <w:rStyle w:val="Hyperlink"/>
                <w:rFonts w:cstheme="majorBidi"/>
                <w:noProof/>
              </w:rPr>
              <w:t>V.</w:t>
            </w:r>
            <w:r w:rsidR="001E3139">
              <w:rPr>
                <w:rFonts w:cstheme="minorBidi"/>
                <w:noProof/>
              </w:rPr>
              <w:tab/>
            </w:r>
            <w:r w:rsidR="001E3139" w:rsidRPr="00D10D44">
              <w:rPr>
                <w:rStyle w:val="Hyperlink"/>
                <w:noProof/>
              </w:rPr>
              <w:t>ENFORCEMENT</w:t>
            </w:r>
            <w:r w:rsidR="001E3139">
              <w:rPr>
                <w:noProof/>
                <w:webHidden/>
              </w:rPr>
              <w:tab/>
            </w:r>
            <w:r w:rsidR="001E3139">
              <w:rPr>
                <w:noProof/>
                <w:webHidden/>
              </w:rPr>
              <w:fldChar w:fldCharType="begin"/>
            </w:r>
            <w:r w:rsidR="001E3139">
              <w:rPr>
                <w:noProof/>
                <w:webHidden/>
              </w:rPr>
              <w:instrText xml:space="preserve"> PAGEREF _Toc490642276 \h </w:instrText>
            </w:r>
            <w:r w:rsidR="001E3139">
              <w:rPr>
                <w:noProof/>
                <w:webHidden/>
              </w:rPr>
            </w:r>
            <w:r w:rsidR="001E3139">
              <w:rPr>
                <w:noProof/>
                <w:webHidden/>
              </w:rPr>
              <w:fldChar w:fldCharType="separate"/>
            </w:r>
            <w:r w:rsidR="001E3139">
              <w:rPr>
                <w:noProof/>
                <w:webHidden/>
              </w:rPr>
              <w:t>7</w:t>
            </w:r>
            <w:r w:rsidR="001E3139">
              <w:rPr>
                <w:noProof/>
                <w:webHidden/>
              </w:rPr>
              <w:fldChar w:fldCharType="end"/>
            </w:r>
          </w:hyperlink>
        </w:p>
        <w:p w:rsidR="001E3139" w:rsidRDefault="00017432">
          <w:pPr>
            <w:pStyle w:val="TOC1"/>
            <w:rPr>
              <w:rFonts w:cstheme="minorBidi"/>
              <w:noProof/>
            </w:rPr>
          </w:pPr>
          <w:hyperlink w:anchor="_Toc490642277" w:history="1">
            <w:r w:rsidR="001E3139" w:rsidRPr="00D10D44">
              <w:rPr>
                <w:rStyle w:val="Hyperlink"/>
                <w:rFonts w:cstheme="majorBidi"/>
                <w:noProof/>
              </w:rPr>
              <w:t>VI.</w:t>
            </w:r>
            <w:r w:rsidR="001E3139">
              <w:rPr>
                <w:rFonts w:cstheme="minorBidi"/>
                <w:noProof/>
              </w:rPr>
              <w:tab/>
            </w:r>
            <w:r w:rsidR="001E3139" w:rsidRPr="00D10D44">
              <w:rPr>
                <w:rStyle w:val="Hyperlink"/>
                <w:noProof/>
              </w:rPr>
              <w:t>DEFINITIONS</w:t>
            </w:r>
            <w:r w:rsidR="001E3139">
              <w:rPr>
                <w:noProof/>
                <w:webHidden/>
              </w:rPr>
              <w:tab/>
            </w:r>
            <w:r w:rsidR="001E3139">
              <w:rPr>
                <w:noProof/>
                <w:webHidden/>
              </w:rPr>
              <w:fldChar w:fldCharType="begin"/>
            </w:r>
            <w:r w:rsidR="001E3139">
              <w:rPr>
                <w:noProof/>
                <w:webHidden/>
              </w:rPr>
              <w:instrText xml:space="preserve"> PAGEREF _Toc490642277 \h </w:instrText>
            </w:r>
            <w:r w:rsidR="001E3139">
              <w:rPr>
                <w:noProof/>
                <w:webHidden/>
              </w:rPr>
            </w:r>
            <w:r w:rsidR="001E3139">
              <w:rPr>
                <w:noProof/>
                <w:webHidden/>
              </w:rPr>
              <w:fldChar w:fldCharType="separate"/>
            </w:r>
            <w:r w:rsidR="001E3139">
              <w:rPr>
                <w:noProof/>
                <w:webHidden/>
              </w:rPr>
              <w:t>7</w:t>
            </w:r>
            <w:r w:rsidR="001E3139">
              <w:rPr>
                <w:noProof/>
                <w:webHidden/>
              </w:rPr>
              <w:fldChar w:fldCharType="end"/>
            </w:r>
          </w:hyperlink>
        </w:p>
        <w:p w:rsidR="001E3139" w:rsidRDefault="00017432">
          <w:pPr>
            <w:pStyle w:val="TOC1"/>
            <w:rPr>
              <w:rFonts w:cstheme="minorBidi"/>
              <w:noProof/>
            </w:rPr>
          </w:pPr>
          <w:hyperlink w:anchor="_Toc490642278" w:history="1">
            <w:r w:rsidR="001E3139" w:rsidRPr="00D10D44">
              <w:rPr>
                <w:rStyle w:val="Hyperlink"/>
                <w:noProof/>
              </w:rPr>
              <w:t>VII.</w:t>
            </w:r>
            <w:r w:rsidR="001E3139">
              <w:rPr>
                <w:rFonts w:cstheme="minorBidi"/>
                <w:noProof/>
              </w:rPr>
              <w:tab/>
            </w:r>
            <w:r w:rsidR="001E3139" w:rsidRPr="00D10D44">
              <w:rPr>
                <w:rStyle w:val="Hyperlink"/>
                <w:noProof/>
              </w:rPr>
              <w:t>GENERAL PROGRAM REQUIREMENTS</w:t>
            </w:r>
            <w:r w:rsidR="001E3139">
              <w:rPr>
                <w:noProof/>
                <w:webHidden/>
              </w:rPr>
              <w:tab/>
            </w:r>
            <w:r w:rsidR="001E3139">
              <w:rPr>
                <w:noProof/>
                <w:webHidden/>
              </w:rPr>
              <w:fldChar w:fldCharType="begin"/>
            </w:r>
            <w:r w:rsidR="001E3139">
              <w:rPr>
                <w:noProof/>
                <w:webHidden/>
              </w:rPr>
              <w:instrText xml:space="preserve"> PAGEREF _Toc490642278 \h </w:instrText>
            </w:r>
            <w:r w:rsidR="001E3139">
              <w:rPr>
                <w:noProof/>
                <w:webHidden/>
              </w:rPr>
            </w:r>
            <w:r w:rsidR="001E3139">
              <w:rPr>
                <w:noProof/>
                <w:webHidden/>
              </w:rPr>
              <w:fldChar w:fldCharType="separate"/>
            </w:r>
            <w:r w:rsidR="001E3139">
              <w:rPr>
                <w:noProof/>
                <w:webHidden/>
              </w:rPr>
              <w:t>8</w:t>
            </w:r>
            <w:r w:rsidR="001E3139">
              <w:rPr>
                <w:noProof/>
                <w:webHidden/>
              </w:rPr>
              <w:fldChar w:fldCharType="end"/>
            </w:r>
          </w:hyperlink>
        </w:p>
        <w:p w:rsidR="001E3139" w:rsidRDefault="00017432">
          <w:pPr>
            <w:pStyle w:val="TOC1"/>
            <w:rPr>
              <w:rFonts w:cstheme="minorBidi"/>
              <w:noProof/>
            </w:rPr>
          </w:pPr>
          <w:hyperlink w:anchor="_Toc490642279" w:history="1">
            <w:r w:rsidR="001E3139" w:rsidRPr="00D10D44">
              <w:rPr>
                <w:rStyle w:val="Hyperlink"/>
                <w:rFonts w:cstheme="majorBidi"/>
                <w:noProof/>
              </w:rPr>
              <w:t>VIII.</w:t>
            </w:r>
            <w:r w:rsidR="001E3139">
              <w:rPr>
                <w:rFonts w:cstheme="minorBidi"/>
                <w:noProof/>
              </w:rPr>
              <w:tab/>
            </w:r>
            <w:r w:rsidR="001E3139" w:rsidRPr="00D10D44">
              <w:rPr>
                <w:rStyle w:val="Hyperlink"/>
                <w:noProof/>
              </w:rPr>
              <w:t>MEDICAL SURVEILLANCE</w:t>
            </w:r>
            <w:r w:rsidR="001E3139">
              <w:rPr>
                <w:noProof/>
                <w:webHidden/>
              </w:rPr>
              <w:tab/>
            </w:r>
            <w:r w:rsidR="001E3139">
              <w:rPr>
                <w:noProof/>
                <w:webHidden/>
              </w:rPr>
              <w:fldChar w:fldCharType="begin"/>
            </w:r>
            <w:r w:rsidR="001E3139">
              <w:rPr>
                <w:noProof/>
                <w:webHidden/>
              </w:rPr>
              <w:instrText xml:space="preserve"> PAGEREF _Toc490642279 \h </w:instrText>
            </w:r>
            <w:r w:rsidR="001E3139">
              <w:rPr>
                <w:noProof/>
                <w:webHidden/>
              </w:rPr>
            </w:r>
            <w:r w:rsidR="001E3139">
              <w:rPr>
                <w:noProof/>
                <w:webHidden/>
              </w:rPr>
              <w:fldChar w:fldCharType="separate"/>
            </w:r>
            <w:r w:rsidR="001E3139">
              <w:rPr>
                <w:noProof/>
                <w:webHidden/>
              </w:rPr>
              <w:t>10</w:t>
            </w:r>
            <w:r w:rsidR="001E3139">
              <w:rPr>
                <w:noProof/>
                <w:webHidden/>
              </w:rPr>
              <w:fldChar w:fldCharType="end"/>
            </w:r>
          </w:hyperlink>
        </w:p>
        <w:p w:rsidR="001E3139" w:rsidRDefault="00017432">
          <w:pPr>
            <w:pStyle w:val="TOC1"/>
            <w:rPr>
              <w:rFonts w:cstheme="minorBidi"/>
              <w:noProof/>
            </w:rPr>
          </w:pPr>
          <w:hyperlink w:anchor="_Toc490642280" w:history="1">
            <w:r w:rsidR="001E3139" w:rsidRPr="00D10D44">
              <w:rPr>
                <w:rStyle w:val="Hyperlink"/>
                <w:rFonts w:eastAsia="Times New Roman"/>
                <w:noProof/>
              </w:rPr>
              <w:t>IX.</w:t>
            </w:r>
            <w:r w:rsidR="001E3139">
              <w:rPr>
                <w:rFonts w:cstheme="minorBidi"/>
                <w:noProof/>
              </w:rPr>
              <w:tab/>
            </w:r>
            <w:r w:rsidR="001E3139" w:rsidRPr="00D10D44">
              <w:rPr>
                <w:rStyle w:val="Hyperlink"/>
                <w:rFonts w:eastAsia="Times New Roman"/>
                <w:noProof/>
              </w:rPr>
              <w:t>COMMUNICATION OF RESPIRABLE CRYSTALLINE SILICA HAZARDS TO EMPLOYEES</w:t>
            </w:r>
            <w:r w:rsidR="001E3139">
              <w:rPr>
                <w:noProof/>
                <w:webHidden/>
              </w:rPr>
              <w:tab/>
            </w:r>
            <w:r w:rsidR="001E3139">
              <w:rPr>
                <w:noProof/>
                <w:webHidden/>
              </w:rPr>
              <w:fldChar w:fldCharType="begin"/>
            </w:r>
            <w:r w:rsidR="001E3139">
              <w:rPr>
                <w:noProof/>
                <w:webHidden/>
              </w:rPr>
              <w:instrText xml:space="preserve"> PAGEREF _Toc490642280 \h </w:instrText>
            </w:r>
            <w:r w:rsidR="001E3139">
              <w:rPr>
                <w:noProof/>
                <w:webHidden/>
              </w:rPr>
            </w:r>
            <w:r w:rsidR="001E3139">
              <w:rPr>
                <w:noProof/>
                <w:webHidden/>
              </w:rPr>
              <w:fldChar w:fldCharType="separate"/>
            </w:r>
            <w:r w:rsidR="001E3139">
              <w:rPr>
                <w:noProof/>
                <w:webHidden/>
              </w:rPr>
              <w:t>13</w:t>
            </w:r>
            <w:r w:rsidR="001E3139">
              <w:rPr>
                <w:noProof/>
                <w:webHidden/>
              </w:rPr>
              <w:fldChar w:fldCharType="end"/>
            </w:r>
          </w:hyperlink>
        </w:p>
        <w:p w:rsidR="001E3139" w:rsidRDefault="00017432">
          <w:pPr>
            <w:pStyle w:val="TOC1"/>
            <w:rPr>
              <w:rFonts w:cstheme="minorBidi"/>
              <w:noProof/>
            </w:rPr>
          </w:pPr>
          <w:hyperlink w:anchor="_Toc490642281" w:history="1">
            <w:r w:rsidR="001E3139" w:rsidRPr="00D10D44">
              <w:rPr>
                <w:rStyle w:val="Hyperlink"/>
                <w:noProof/>
              </w:rPr>
              <w:t>X.</w:t>
            </w:r>
            <w:r w:rsidR="001E3139">
              <w:rPr>
                <w:rFonts w:cstheme="minorBidi"/>
                <w:noProof/>
              </w:rPr>
              <w:tab/>
            </w:r>
            <w:r w:rsidR="001E3139" w:rsidRPr="00D10D44">
              <w:rPr>
                <w:rStyle w:val="Hyperlink"/>
                <w:noProof/>
              </w:rPr>
              <w:t>COMPLIANCE OPTIONS</w:t>
            </w:r>
            <w:r w:rsidR="001E3139">
              <w:rPr>
                <w:noProof/>
                <w:webHidden/>
              </w:rPr>
              <w:tab/>
            </w:r>
            <w:r w:rsidR="001E3139">
              <w:rPr>
                <w:noProof/>
                <w:webHidden/>
              </w:rPr>
              <w:fldChar w:fldCharType="begin"/>
            </w:r>
            <w:r w:rsidR="001E3139">
              <w:rPr>
                <w:noProof/>
                <w:webHidden/>
              </w:rPr>
              <w:instrText xml:space="preserve"> PAGEREF _Toc490642281 \h </w:instrText>
            </w:r>
            <w:r w:rsidR="001E3139">
              <w:rPr>
                <w:noProof/>
                <w:webHidden/>
              </w:rPr>
            </w:r>
            <w:r w:rsidR="001E3139">
              <w:rPr>
                <w:noProof/>
                <w:webHidden/>
              </w:rPr>
              <w:fldChar w:fldCharType="separate"/>
            </w:r>
            <w:r w:rsidR="001E3139">
              <w:rPr>
                <w:noProof/>
                <w:webHidden/>
              </w:rPr>
              <w:t>14</w:t>
            </w:r>
            <w:r w:rsidR="001E3139">
              <w:rPr>
                <w:noProof/>
                <w:webHidden/>
              </w:rPr>
              <w:fldChar w:fldCharType="end"/>
            </w:r>
          </w:hyperlink>
        </w:p>
        <w:p w:rsidR="001E3139" w:rsidRDefault="00017432">
          <w:pPr>
            <w:pStyle w:val="TOC1"/>
            <w:rPr>
              <w:rFonts w:cstheme="minorBidi"/>
              <w:noProof/>
            </w:rPr>
          </w:pPr>
          <w:hyperlink w:anchor="_Toc490642282" w:history="1">
            <w:r w:rsidR="001E3139" w:rsidRPr="00D10D44">
              <w:rPr>
                <w:rStyle w:val="Hyperlink"/>
                <w:noProof/>
              </w:rPr>
              <w:t>XI.</w:t>
            </w:r>
            <w:r w:rsidR="001E3139">
              <w:rPr>
                <w:rFonts w:cstheme="minorBidi"/>
                <w:noProof/>
              </w:rPr>
              <w:tab/>
            </w:r>
            <w:r w:rsidR="001E3139" w:rsidRPr="00D10D44">
              <w:rPr>
                <w:rStyle w:val="Hyperlink"/>
                <w:noProof/>
              </w:rPr>
              <w:t>CONTROLLING EXPOSURES</w:t>
            </w:r>
            <w:r w:rsidR="001E3139">
              <w:rPr>
                <w:noProof/>
                <w:webHidden/>
              </w:rPr>
              <w:tab/>
            </w:r>
            <w:r w:rsidR="001E3139">
              <w:rPr>
                <w:noProof/>
                <w:webHidden/>
              </w:rPr>
              <w:fldChar w:fldCharType="begin"/>
            </w:r>
            <w:r w:rsidR="001E3139">
              <w:rPr>
                <w:noProof/>
                <w:webHidden/>
              </w:rPr>
              <w:instrText xml:space="preserve"> PAGEREF _Toc490642282 \h </w:instrText>
            </w:r>
            <w:r w:rsidR="001E3139">
              <w:rPr>
                <w:noProof/>
                <w:webHidden/>
              </w:rPr>
            </w:r>
            <w:r w:rsidR="001E3139">
              <w:rPr>
                <w:noProof/>
                <w:webHidden/>
              </w:rPr>
              <w:fldChar w:fldCharType="separate"/>
            </w:r>
            <w:r w:rsidR="001E3139">
              <w:rPr>
                <w:noProof/>
                <w:webHidden/>
              </w:rPr>
              <w:t>16</w:t>
            </w:r>
            <w:r w:rsidR="001E3139">
              <w:rPr>
                <w:noProof/>
                <w:webHidden/>
              </w:rPr>
              <w:fldChar w:fldCharType="end"/>
            </w:r>
          </w:hyperlink>
        </w:p>
        <w:p w:rsidR="001E3139" w:rsidRDefault="00017432">
          <w:pPr>
            <w:pStyle w:val="TOC1"/>
            <w:rPr>
              <w:rFonts w:cstheme="minorBidi"/>
              <w:noProof/>
            </w:rPr>
          </w:pPr>
          <w:hyperlink w:anchor="_Toc490642283" w:history="1">
            <w:r w:rsidR="001E3139" w:rsidRPr="00D10D44">
              <w:rPr>
                <w:rStyle w:val="Hyperlink"/>
                <w:noProof/>
              </w:rPr>
              <w:t>XII.</w:t>
            </w:r>
            <w:r w:rsidR="001E3139">
              <w:rPr>
                <w:rFonts w:cstheme="minorBidi"/>
                <w:noProof/>
              </w:rPr>
              <w:tab/>
            </w:r>
            <w:r w:rsidR="001E3139" w:rsidRPr="00D10D44">
              <w:rPr>
                <w:rStyle w:val="Hyperlink"/>
                <w:noProof/>
              </w:rPr>
              <w:t>RESTRICTED ACCESS TO WORK AREAS</w:t>
            </w:r>
            <w:r w:rsidR="001E3139">
              <w:rPr>
                <w:noProof/>
                <w:webHidden/>
              </w:rPr>
              <w:tab/>
            </w:r>
            <w:r w:rsidR="001E3139">
              <w:rPr>
                <w:noProof/>
                <w:webHidden/>
              </w:rPr>
              <w:fldChar w:fldCharType="begin"/>
            </w:r>
            <w:r w:rsidR="001E3139">
              <w:rPr>
                <w:noProof/>
                <w:webHidden/>
              </w:rPr>
              <w:instrText xml:space="preserve"> PAGEREF _Toc490642283 \h </w:instrText>
            </w:r>
            <w:r w:rsidR="001E3139">
              <w:rPr>
                <w:noProof/>
                <w:webHidden/>
              </w:rPr>
            </w:r>
            <w:r w:rsidR="001E3139">
              <w:rPr>
                <w:noProof/>
                <w:webHidden/>
              </w:rPr>
              <w:fldChar w:fldCharType="separate"/>
            </w:r>
            <w:r w:rsidR="001E3139">
              <w:rPr>
                <w:noProof/>
                <w:webHidden/>
              </w:rPr>
              <w:t>16</w:t>
            </w:r>
            <w:r w:rsidR="001E3139">
              <w:rPr>
                <w:noProof/>
                <w:webHidden/>
              </w:rPr>
              <w:fldChar w:fldCharType="end"/>
            </w:r>
          </w:hyperlink>
        </w:p>
        <w:p w:rsidR="001E3139" w:rsidRDefault="00017432">
          <w:pPr>
            <w:pStyle w:val="TOC1"/>
            <w:rPr>
              <w:rFonts w:cstheme="minorBidi"/>
              <w:noProof/>
            </w:rPr>
          </w:pPr>
          <w:hyperlink w:anchor="_Toc490642284" w:history="1">
            <w:r w:rsidR="001E3139" w:rsidRPr="00D10D44">
              <w:rPr>
                <w:rStyle w:val="Hyperlink"/>
                <w:noProof/>
              </w:rPr>
              <w:t>XIII.</w:t>
            </w:r>
            <w:r w:rsidR="001E3139">
              <w:rPr>
                <w:rFonts w:cstheme="minorBidi"/>
                <w:noProof/>
              </w:rPr>
              <w:tab/>
            </w:r>
            <w:r w:rsidR="001E3139" w:rsidRPr="00D10D44">
              <w:rPr>
                <w:rStyle w:val="Hyperlink"/>
                <w:noProof/>
              </w:rPr>
              <w:t>EMPLOYEE NOTIFICATION OF MONITORING RESULTS</w:t>
            </w:r>
            <w:r w:rsidR="001E3139">
              <w:rPr>
                <w:noProof/>
                <w:webHidden/>
              </w:rPr>
              <w:tab/>
            </w:r>
            <w:r w:rsidR="001E3139">
              <w:rPr>
                <w:noProof/>
                <w:webHidden/>
              </w:rPr>
              <w:fldChar w:fldCharType="begin"/>
            </w:r>
            <w:r w:rsidR="001E3139">
              <w:rPr>
                <w:noProof/>
                <w:webHidden/>
              </w:rPr>
              <w:instrText xml:space="preserve"> PAGEREF _Toc490642284 \h </w:instrText>
            </w:r>
            <w:r w:rsidR="001E3139">
              <w:rPr>
                <w:noProof/>
                <w:webHidden/>
              </w:rPr>
            </w:r>
            <w:r w:rsidR="001E3139">
              <w:rPr>
                <w:noProof/>
                <w:webHidden/>
              </w:rPr>
              <w:fldChar w:fldCharType="separate"/>
            </w:r>
            <w:r w:rsidR="001E3139">
              <w:rPr>
                <w:noProof/>
                <w:webHidden/>
              </w:rPr>
              <w:t>17</w:t>
            </w:r>
            <w:r w:rsidR="001E3139">
              <w:rPr>
                <w:noProof/>
                <w:webHidden/>
              </w:rPr>
              <w:fldChar w:fldCharType="end"/>
            </w:r>
          </w:hyperlink>
        </w:p>
        <w:p w:rsidR="001E3139" w:rsidRDefault="00017432">
          <w:pPr>
            <w:pStyle w:val="TOC1"/>
            <w:rPr>
              <w:rFonts w:cstheme="minorBidi"/>
              <w:noProof/>
            </w:rPr>
          </w:pPr>
          <w:hyperlink w:anchor="_Toc490642285" w:history="1">
            <w:r w:rsidR="001E3139" w:rsidRPr="00D10D44">
              <w:rPr>
                <w:rStyle w:val="Hyperlink"/>
                <w:noProof/>
              </w:rPr>
              <w:t>XIV.</w:t>
            </w:r>
            <w:r w:rsidR="001E3139">
              <w:rPr>
                <w:rFonts w:cstheme="minorBidi"/>
                <w:noProof/>
              </w:rPr>
              <w:tab/>
            </w:r>
            <w:r w:rsidR="001E3139" w:rsidRPr="00D10D44">
              <w:rPr>
                <w:rStyle w:val="Hyperlink"/>
                <w:noProof/>
              </w:rPr>
              <w:t>OBSERVATION OF MONITORING</w:t>
            </w:r>
            <w:r w:rsidR="001E3139">
              <w:rPr>
                <w:noProof/>
                <w:webHidden/>
              </w:rPr>
              <w:tab/>
            </w:r>
            <w:r w:rsidR="001E3139">
              <w:rPr>
                <w:noProof/>
                <w:webHidden/>
              </w:rPr>
              <w:fldChar w:fldCharType="begin"/>
            </w:r>
            <w:r w:rsidR="001E3139">
              <w:rPr>
                <w:noProof/>
                <w:webHidden/>
              </w:rPr>
              <w:instrText xml:space="preserve"> PAGEREF _Toc490642285 \h </w:instrText>
            </w:r>
            <w:r w:rsidR="001E3139">
              <w:rPr>
                <w:noProof/>
                <w:webHidden/>
              </w:rPr>
            </w:r>
            <w:r w:rsidR="001E3139">
              <w:rPr>
                <w:noProof/>
                <w:webHidden/>
              </w:rPr>
              <w:fldChar w:fldCharType="separate"/>
            </w:r>
            <w:r w:rsidR="001E3139">
              <w:rPr>
                <w:noProof/>
                <w:webHidden/>
              </w:rPr>
              <w:t>17</w:t>
            </w:r>
            <w:r w:rsidR="001E3139">
              <w:rPr>
                <w:noProof/>
                <w:webHidden/>
              </w:rPr>
              <w:fldChar w:fldCharType="end"/>
            </w:r>
          </w:hyperlink>
        </w:p>
        <w:p w:rsidR="001E3139" w:rsidRDefault="00017432">
          <w:pPr>
            <w:pStyle w:val="TOC1"/>
            <w:rPr>
              <w:rFonts w:cstheme="minorBidi"/>
              <w:noProof/>
            </w:rPr>
          </w:pPr>
          <w:hyperlink w:anchor="_Toc490642286" w:history="1">
            <w:r w:rsidR="001E3139" w:rsidRPr="00D10D44">
              <w:rPr>
                <w:rStyle w:val="Hyperlink"/>
                <w:noProof/>
              </w:rPr>
              <w:t>XV.</w:t>
            </w:r>
            <w:r w:rsidR="001E3139">
              <w:rPr>
                <w:rFonts w:cstheme="minorBidi"/>
                <w:noProof/>
              </w:rPr>
              <w:tab/>
            </w:r>
            <w:r w:rsidR="001E3139" w:rsidRPr="00D10D44">
              <w:rPr>
                <w:rStyle w:val="Hyperlink"/>
                <w:noProof/>
              </w:rPr>
              <w:t>RESPIRATORY PROTECTION</w:t>
            </w:r>
            <w:r w:rsidR="001E3139">
              <w:rPr>
                <w:noProof/>
                <w:webHidden/>
              </w:rPr>
              <w:tab/>
            </w:r>
            <w:r w:rsidR="001E3139">
              <w:rPr>
                <w:noProof/>
                <w:webHidden/>
              </w:rPr>
              <w:fldChar w:fldCharType="begin"/>
            </w:r>
            <w:r w:rsidR="001E3139">
              <w:rPr>
                <w:noProof/>
                <w:webHidden/>
              </w:rPr>
              <w:instrText xml:space="preserve"> PAGEREF _Toc490642286 \h </w:instrText>
            </w:r>
            <w:r w:rsidR="001E3139">
              <w:rPr>
                <w:noProof/>
                <w:webHidden/>
              </w:rPr>
            </w:r>
            <w:r w:rsidR="001E3139">
              <w:rPr>
                <w:noProof/>
                <w:webHidden/>
              </w:rPr>
              <w:fldChar w:fldCharType="separate"/>
            </w:r>
            <w:r w:rsidR="001E3139">
              <w:rPr>
                <w:noProof/>
                <w:webHidden/>
              </w:rPr>
              <w:t>17</w:t>
            </w:r>
            <w:r w:rsidR="001E3139">
              <w:rPr>
                <w:noProof/>
                <w:webHidden/>
              </w:rPr>
              <w:fldChar w:fldCharType="end"/>
            </w:r>
          </w:hyperlink>
        </w:p>
        <w:p w:rsidR="001E3139" w:rsidRDefault="00017432">
          <w:pPr>
            <w:pStyle w:val="TOC1"/>
            <w:rPr>
              <w:rFonts w:cstheme="minorBidi"/>
              <w:noProof/>
            </w:rPr>
          </w:pPr>
          <w:hyperlink w:anchor="_Toc490642287" w:history="1">
            <w:r w:rsidR="001E3139" w:rsidRPr="00D10D44">
              <w:rPr>
                <w:rStyle w:val="Hyperlink"/>
                <w:noProof/>
              </w:rPr>
              <w:t>XVI.</w:t>
            </w:r>
            <w:r w:rsidR="001E3139">
              <w:rPr>
                <w:rFonts w:cstheme="minorBidi"/>
                <w:noProof/>
              </w:rPr>
              <w:tab/>
            </w:r>
            <w:r w:rsidR="001E3139" w:rsidRPr="00D10D44">
              <w:rPr>
                <w:rStyle w:val="Hyperlink"/>
                <w:noProof/>
              </w:rPr>
              <w:t>HOUSEKEEPING</w:t>
            </w:r>
            <w:r w:rsidR="001E3139">
              <w:rPr>
                <w:noProof/>
                <w:webHidden/>
              </w:rPr>
              <w:tab/>
            </w:r>
            <w:r w:rsidR="001E3139">
              <w:rPr>
                <w:noProof/>
                <w:webHidden/>
              </w:rPr>
              <w:fldChar w:fldCharType="begin"/>
            </w:r>
            <w:r w:rsidR="001E3139">
              <w:rPr>
                <w:noProof/>
                <w:webHidden/>
              </w:rPr>
              <w:instrText xml:space="preserve"> PAGEREF _Toc490642287 \h </w:instrText>
            </w:r>
            <w:r w:rsidR="001E3139">
              <w:rPr>
                <w:noProof/>
                <w:webHidden/>
              </w:rPr>
            </w:r>
            <w:r w:rsidR="001E3139">
              <w:rPr>
                <w:noProof/>
                <w:webHidden/>
              </w:rPr>
              <w:fldChar w:fldCharType="separate"/>
            </w:r>
            <w:r w:rsidR="001E3139">
              <w:rPr>
                <w:noProof/>
                <w:webHidden/>
              </w:rPr>
              <w:t>18</w:t>
            </w:r>
            <w:r w:rsidR="001E3139">
              <w:rPr>
                <w:noProof/>
                <w:webHidden/>
              </w:rPr>
              <w:fldChar w:fldCharType="end"/>
            </w:r>
          </w:hyperlink>
        </w:p>
        <w:p w:rsidR="001E3139" w:rsidRDefault="00017432">
          <w:pPr>
            <w:pStyle w:val="TOC1"/>
            <w:rPr>
              <w:rFonts w:cstheme="minorBidi"/>
              <w:noProof/>
            </w:rPr>
          </w:pPr>
          <w:hyperlink w:anchor="_Toc490642288" w:history="1">
            <w:r w:rsidR="001E3139" w:rsidRPr="00D10D44">
              <w:rPr>
                <w:rStyle w:val="Hyperlink"/>
                <w:noProof/>
              </w:rPr>
              <w:t>XVII.</w:t>
            </w:r>
            <w:r w:rsidR="001E3139">
              <w:rPr>
                <w:rFonts w:cstheme="minorBidi"/>
                <w:noProof/>
              </w:rPr>
              <w:tab/>
            </w:r>
            <w:r w:rsidR="001E3139" w:rsidRPr="00D10D44">
              <w:rPr>
                <w:rStyle w:val="Hyperlink"/>
                <w:noProof/>
              </w:rPr>
              <w:t>TRAINING</w:t>
            </w:r>
            <w:r w:rsidR="001E3139">
              <w:rPr>
                <w:noProof/>
                <w:webHidden/>
              </w:rPr>
              <w:tab/>
            </w:r>
            <w:r w:rsidR="001E3139">
              <w:rPr>
                <w:noProof/>
                <w:webHidden/>
              </w:rPr>
              <w:fldChar w:fldCharType="begin"/>
            </w:r>
            <w:r w:rsidR="001E3139">
              <w:rPr>
                <w:noProof/>
                <w:webHidden/>
              </w:rPr>
              <w:instrText xml:space="preserve"> PAGEREF _Toc490642288 \h </w:instrText>
            </w:r>
            <w:r w:rsidR="001E3139">
              <w:rPr>
                <w:noProof/>
                <w:webHidden/>
              </w:rPr>
            </w:r>
            <w:r w:rsidR="001E3139">
              <w:rPr>
                <w:noProof/>
                <w:webHidden/>
              </w:rPr>
              <w:fldChar w:fldCharType="separate"/>
            </w:r>
            <w:r w:rsidR="001E3139">
              <w:rPr>
                <w:noProof/>
                <w:webHidden/>
              </w:rPr>
              <w:t>18</w:t>
            </w:r>
            <w:r w:rsidR="001E3139">
              <w:rPr>
                <w:noProof/>
                <w:webHidden/>
              </w:rPr>
              <w:fldChar w:fldCharType="end"/>
            </w:r>
          </w:hyperlink>
        </w:p>
        <w:p w:rsidR="001E3139" w:rsidRDefault="00017432">
          <w:pPr>
            <w:pStyle w:val="TOC1"/>
            <w:rPr>
              <w:rFonts w:cstheme="minorBidi"/>
              <w:noProof/>
            </w:rPr>
          </w:pPr>
          <w:hyperlink w:anchor="_Toc490642289" w:history="1">
            <w:r w:rsidR="001E3139" w:rsidRPr="00D10D44">
              <w:rPr>
                <w:rStyle w:val="Hyperlink"/>
                <w:noProof/>
              </w:rPr>
              <w:t>XVIII.</w:t>
            </w:r>
            <w:r w:rsidR="001E3139">
              <w:rPr>
                <w:rFonts w:cstheme="minorBidi"/>
                <w:noProof/>
              </w:rPr>
              <w:tab/>
            </w:r>
            <w:r w:rsidR="001E3139" w:rsidRPr="00D10D44">
              <w:rPr>
                <w:rStyle w:val="Hyperlink"/>
                <w:noProof/>
              </w:rPr>
              <w:t>RECORDKEEPING</w:t>
            </w:r>
            <w:r w:rsidR="001E3139">
              <w:rPr>
                <w:noProof/>
                <w:webHidden/>
              </w:rPr>
              <w:tab/>
            </w:r>
            <w:r w:rsidR="001E3139">
              <w:rPr>
                <w:noProof/>
                <w:webHidden/>
              </w:rPr>
              <w:fldChar w:fldCharType="begin"/>
            </w:r>
            <w:r w:rsidR="001E3139">
              <w:rPr>
                <w:noProof/>
                <w:webHidden/>
              </w:rPr>
              <w:instrText xml:space="preserve"> PAGEREF _Toc490642289 \h </w:instrText>
            </w:r>
            <w:r w:rsidR="001E3139">
              <w:rPr>
                <w:noProof/>
                <w:webHidden/>
              </w:rPr>
            </w:r>
            <w:r w:rsidR="001E3139">
              <w:rPr>
                <w:noProof/>
                <w:webHidden/>
              </w:rPr>
              <w:fldChar w:fldCharType="separate"/>
            </w:r>
            <w:r w:rsidR="001E3139">
              <w:rPr>
                <w:noProof/>
                <w:webHidden/>
              </w:rPr>
              <w:t>19</w:t>
            </w:r>
            <w:r w:rsidR="001E3139">
              <w:rPr>
                <w:noProof/>
                <w:webHidden/>
              </w:rPr>
              <w:fldChar w:fldCharType="end"/>
            </w:r>
          </w:hyperlink>
        </w:p>
        <w:p w:rsidR="001E3139" w:rsidRDefault="00017432">
          <w:pPr>
            <w:pStyle w:val="TOC1"/>
            <w:rPr>
              <w:rFonts w:cstheme="minorBidi"/>
              <w:noProof/>
            </w:rPr>
          </w:pPr>
          <w:hyperlink w:anchor="_Toc490642290" w:history="1">
            <w:r w:rsidR="001E3139" w:rsidRPr="00D10D44">
              <w:rPr>
                <w:rStyle w:val="Hyperlink"/>
                <w:noProof/>
              </w:rPr>
              <w:t>XIX.</w:t>
            </w:r>
            <w:r w:rsidR="001E3139">
              <w:rPr>
                <w:rFonts w:cstheme="minorBidi"/>
                <w:noProof/>
              </w:rPr>
              <w:tab/>
            </w:r>
            <w:r w:rsidR="001E3139" w:rsidRPr="00D10D44">
              <w:rPr>
                <w:rStyle w:val="Hyperlink"/>
                <w:noProof/>
              </w:rPr>
              <w:t>WRITTEN EXPOSURE CONTROL PLAN FOR MITIGATING SILICA WITHIN THE WORKPLACE</w:t>
            </w:r>
            <w:r w:rsidR="001E3139">
              <w:rPr>
                <w:noProof/>
                <w:webHidden/>
              </w:rPr>
              <w:tab/>
            </w:r>
            <w:r w:rsidR="001E3139">
              <w:rPr>
                <w:noProof/>
                <w:webHidden/>
              </w:rPr>
              <w:fldChar w:fldCharType="begin"/>
            </w:r>
            <w:r w:rsidR="001E3139">
              <w:rPr>
                <w:noProof/>
                <w:webHidden/>
              </w:rPr>
              <w:instrText xml:space="preserve"> PAGEREF _Toc490642290 \h </w:instrText>
            </w:r>
            <w:r w:rsidR="001E3139">
              <w:rPr>
                <w:noProof/>
                <w:webHidden/>
              </w:rPr>
            </w:r>
            <w:r w:rsidR="001E3139">
              <w:rPr>
                <w:noProof/>
                <w:webHidden/>
              </w:rPr>
              <w:fldChar w:fldCharType="separate"/>
            </w:r>
            <w:r w:rsidR="001E3139">
              <w:rPr>
                <w:noProof/>
                <w:webHidden/>
              </w:rPr>
              <w:t>21</w:t>
            </w:r>
            <w:r w:rsidR="001E3139">
              <w:rPr>
                <w:noProof/>
                <w:webHidden/>
              </w:rPr>
              <w:fldChar w:fldCharType="end"/>
            </w:r>
          </w:hyperlink>
        </w:p>
        <w:p w:rsidR="001E3139" w:rsidRDefault="00017432" w:rsidP="001E3139">
          <w:pPr>
            <w:pStyle w:val="TOC1"/>
            <w:tabs>
              <w:tab w:val="left" w:pos="1100"/>
            </w:tabs>
            <w:jc w:val="left"/>
            <w:rPr>
              <w:rFonts w:cstheme="minorBidi"/>
              <w:noProof/>
            </w:rPr>
          </w:pPr>
          <w:hyperlink w:anchor="_Toc490642291" w:history="1">
            <w:r w:rsidR="001E3139" w:rsidRPr="00D10D44">
              <w:rPr>
                <w:rStyle w:val="Hyperlink"/>
                <w:noProof/>
              </w:rPr>
              <w:t>XX.</w:t>
            </w:r>
            <w:r w:rsidR="001E3139">
              <w:rPr>
                <w:rFonts w:cstheme="minorBidi"/>
                <w:noProof/>
              </w:rPr>
              <w:tab/>
            </w:r>
            <w:r w:rsidR="001E3139" w:rsidRPr="00D10D44">
              <w:rPr>
                <w:rStyle w:val="Hyperlink"/>
                <w:noProof/>
              </w:rPr>
              <w:t xml:space="preserve">APPENDIX A – TABLE 1: SPECIFIED EXPOSURE CONTROL METHODS WHEN WORKING WITH </w:t>
            </w:r>
            <w:r w:rsidR="001E3139">
              <w:rPr>
                <w:rStyle w:val="Hyperlink"/>
                <w:noProof/>
              </w:rPr>
              <w:tab/>
            </w:r>
            <w:r w:rsidR="001E3139" w:rsidRPr="00D10D44">
              <w:rPr>
                <w:rStyle w:val="Hyperlink"/>
                <w:noProof/>
              </w:rPr>
              <w:t>MATERIALS CONTAINING CRYSTALLINE SILICA</w:t>
            </w:r>
            <w:r w:rsidR="001E3139">
              <w:rPr>
                <w:noProof/>
                <w:webHidden/>
              </w:rPr>
              <w:tab/>
            </w:r>
            <w:r w:rsidR="001E3139">
              <w:rPr>
                <w:noProof/>
                <w:webHidden/>
              </w:rPr>
              <w:fldChar w:fldCharType="begin"/>
            </w:r>
            <w:r w:rsidR="001E3139">
              <w:rPr>
                <w:noProof/>
                <w:webHidden/>
              </w:rPr>
              <w:instrText xml:space="preserve"> PAGEREF _Toc490642291 \h </w:instrText>
            </w:r>
            <w:r w:rsidR="001E3139">
              <w:rPr>
                <w:noProof/>
                <w:webHidden/>
              </w:rPr>
            </w:r>
            <w:r w:rsidR="001E3139">
              <w:rPr>
                <w:noProof/>
                <w:webHidden/>
              </w:rPr>
              <w:fldChar w:fldCharType="separate"/>
            </w:r>
            <w:r w:rsidR="001E3139">
              <w:rPr>
                <w:noProof/>
                <w:webHidden/>
              </w:rPr>
              <w:t>22</w:t>
            </w:r>
            <w:r w:rsidR="001E3139">
              <w:rPr>
                <w:noProof/>
                <w:webHidden/>
              </w:rPr>
              <w:fldChar w:fldCharType="end"/>
            </w:r>
          </w:hyperlink>
        </w:p>
        <w:p w:rsidR="001E3139" w:rsidRDefault="00017432">
          <w:pPr>
            <w:pStyle w:val="TOC1"/>
            <w:rPr>
              <w:rFonts w:cstheme="minorBidi"/>
              <w:noProof/>
            </w:rPr>
          </w:pPr>
          <w:hyperlink w:anchor="_Toc490642292" w:history="1">
            <w:r w:rsidR="001E3139" w:rsidRPr="00D10D44">
              <w:rPr>
                <w:rStyle w:val="Hyperlink"/>
                <w:noProof/>
              </w:rPr>
              <w:t>XXI.</w:t>
            </w:r>
            <w:r w:rsidR="001E3139">
              <w:rPr>
                <w:rFonts w:cstheme="minorBidi"/>
                <w:noProof/>
              </w:rPr>
              <w:tab/>
            </w:r>
            <w:r w:rsidR="001E3139" w:rsidRPr="00D10D44">
              <w:rPr>
                <w:rStyle w:val="Hyperlink"/>
                <w:noProof/>
              </w:rPr>
              <w:t>APPENDIX B – MEDICAL SURVEILLANCE / REPORT AUTHORIZATION</w:t>
            </w:r>
            <w:r w:rsidR="001E3139">
              <w:rPr>
                <w:noProof/>
                <w:webHidden/>
              </w:rPr>
              <w:tab/>
            </w:r>
            <w:r w:rsidR="001E3139">
              <w:rPr>
                <w:noProof/>
                <w:webHidden/>
              </w:rPr>
              <w:fldChar w:fldCharType="begin"/>
            </w:r>
            <w:r w:rsidR="001E3139">
              <w:rPr>
                <w:noProof/>
                <w:webHidden/>
              </w:rPr>
              <w:instrText xml:space="preserve"> PAGEREF _Toc490642292 \h </w:instrText>
            </w:r>
            <w:r w:rsidR="001E3139">
              <w:rPr>
                <w:noProof/>
                <w:webHidden/>
              </w:rPr>
            </w:r>
            <w:r w:rsidR="001E3139">
              <w:rPr>
                <w:noProof/>
                <w:webHidden/>
              </w:rPr>
              <w:fldChar w:fldCharType="separate"/>
            </w:r>
            <w:r w:rsidR="001E3139">
              <w:rPr>
                <w:noProof/>
                <w:webHidden/>
              </w:rPr>
              <w:t>27</w:t>
            </w:r>
            <w:r w:rsidR="001E3139">
              <w:rPr>
                <w:noProof/>
                <w:webHidden/>
              </w:rPr>
              <w:fldChar w:fldCharType="end"/>
            </w:r>
          </w:hyperlink>
        </w:p>
        <w:p w:rsidR="001E3139" w:rsidRDefault="00017432">
          <w:pPr>
            <w:pStyle w:val="TOC1"/>
            <w:rPr>
              <w:rFonts w:cstheme="minorBidi"/>
              <w:noProof/>
            </w:rPr>
          </w:pPr>
          <w:hyperlink w:anchor="_Toc490642293" w:history="1">
            <w:r w:rsidR="001E3139" w:rsidRPr="00D10D44">
              <w:rPr>
                <w:rStyle w:val="Hyperlink"/>
                <w:noProof/>
              </w:rPr>
              <w:t>XXII.</w:t>
            </w:r>
            <w:r w:rsidR="001E3139">
              <w:rPr>
                <w:rFonts w:cstheme="minorBidi"/>
                <w:noProof/>
              </w:rPr>
              <w:tab/>
            </w:r>
            <w:r w:rsidR="001E3139" w:rsidRPr="00D10D44">
              <w:rPr>
                <w:rStyle w:val="Hyperlink"/>
                <w:noProof/>
              </w:rPr>
              <w:t>APPENDIX C –AGC Silica Monitoring Form (SAMPLE)</w:t>
            </w:r>
            <w:r w:rsidR="001E3139">
              <w:rPr>
                <w:noProof/>
                <w:webHidden/>
              </w:rPr>
              <w:tab/>
            </w:r>
            <w:r w:rsidR="001E3139">
              <w:rPr>
                <w:noProof/>
                <w:webHidden/>
              </w:rPr>
              <w:fldChar w:fldCharType="begin"/>
            </w:r>
            <w:r w:rsidR="001E3139">
              <w:rPr>
                <w:noProof/>
                <w:webHidden/>
              </w:rPr>
              <w:instrText xml:space="preserve"> PAGEREF _Toc490642293 \h </w:instrText>
            </w:r>
            <w:r w:rsidR="001E3139">
              <w:rPr>
                <w:noProof/>
                <w:webHidden/>
              </w:rPr>
            </w:r>
            <w:r w:rsidR="001E3139">
              <w:rPr>
                <w:noProof/>
                <w:webHidden/>
              </w:rPr>
              <w:fldChar w:fldCharType="separate"/>
            </w:r>
            <w:r w:rsidR="001E3139">
              <w:rPr>
                <w:noProof/>
                <w:webHidden/>
              </w:rPr>
              <w:t>28</w:t>
            </w:r>
            <w:r w:rsidR="001E3139">
              <w:rPr>
                <w:noProof/>
                <w:webHidden/>
              </w:rPr>
              <w:fldChar w:fldCharType="end"/>
            </w:r>
          </w:hyperlink>
        </w:p>
        <w:p w:rsidR="0030005D" w:rsidRDefault="0030005D" w:rsidP="00A10575">
          <w:pPr>
            <w:pStyle w:val="Heading1"/>
            <w:numPr>
              <w:ilvl w:val="0"/>
              <w:numId w:val="0"/>
            </w:numPr>
            <w:rPr>
              <w:noProof/>
            </w:rPr>
          </w:pPr>
          <w:r>
            <w:rPr>
              <w:noProof/>
            </w:rPr>
            <w:fldChar w:fldCharType="end"/>
          </w:r>
        </w:p>
      </w:sdtContent>
    </w:sdt>
    <w:p w:rsidR="003B340F" w:rsidRPr="003B340F" w:rsidRDefault="003B340F" w:rsidP="003B340F"/>
    <w:p w:rsidR="009C0438" w:rsidRPr="0008317B" w:rsidRDefault="003B340F" w:rsidP="00A10575">
      <w:pPr>
        <w:pStyle w:val="Heading1"/>
        <w:numPr>
          <w:ilvl w:val="0"/>
          <w:numId w:val="27"/>
        </w:numPr>
      </w:pPr>
      <w:r>
        <w:br w:type="page"/>
      </w:r>
      <w:bookmarkStart w:id="1" w:name="_Toc490642272"/>
      <w:r w:rsidR="00C61536" w:rsidRPr="0008317B">
        <w:lastRenderedPageBreak/>
        <w:t>PURPOSE</w:t>
      </w:r>
      <w:bookmarkEnd w:id="1"/>
    </w:p>
    <w:p w:rsidR="00C61536" w:rsidRPr="00C61536" w:rsidRDefault="00C61536" w:rsidP="00C61536">
      <w:pPr>
        <w:ind w:left="720"/>
        <w:jc w:val="both"/>
        <w:rPr>
          <w:sz w:val="22"/>
          <w:szCs w:val="24"/>
        </w:rPr>
      </w:pPr>
      <w:r w:rsidRPr="00C61536">
        <w:rPr>
          <w:sz w:val="22"/>
          <w:szCs w:val="24"/>
        </w:rPr>
        <w:t>This</w:t>
      </w:r>
      <w:r w:rsidRPr="00C61536">
        <w:rPr>
          <w:i/>
          <w:iCs/>
          <w:sz w:val="22"/>
          <w:szCs w:val="24"/>
        </w:rPr>
        <w:t xml:space="preserve"> </w:t>
      </w:r>
      <w:r w:rsidRPr="00C61536">
        <w:rPr>
          <w:sz w:val="22"/>
          <w:szCs w:val="24"/>
        </w:rPr>
        <w:t>program has been developed to protect site employees, who in the course of their work, may be exposed to various operations where the dust generated may contain respirable crystalline silica.</w:t>
      </w:r>
    </w:p>
    <w:p w:rsidR="00C61536" w:rsidRPr="00C61536" w:rsidRDefault="00C61536" w:rsidP="00A10575">
      <w:pPr>
        <w:pStyle w:val="Heading1"/>
        <w:rPr>
          <w:rFonts w:cstheme="majorBidi"/>
          <w:szCs w:val="40"/>
        </w:rPr>
      </w:pPr>
      <w:bookmarkStart w:id="2" w:name="_Toc490642273"/>
      <w:r>
        <w:t>SCOPE</w:t>
      </w:r>
      <w:bookmarkEnd w:id="2"/>
    </w:p>
    <w:p w:rsidR="00A81FDA" w:rsidRDefault="00A81FDA" w:rsidP="007F42F7">
      <w:pPr>
        <w:ind w:left="720"/>
        <w:jc w:val="both"/>
        <w:rPr>
          <w:rFonts w:cstheme="minorHAnsi"/>
          <w:sz w:val="22"/>
          <w:szCs w:val="24"/>
        </w:rPr>
      </w:pPr>
      <w:r>
        <w:rPr>
          <w:rFonts w:cstheme="minorHAnsi"/>
          <w:sz w:val="22"/>
          <w:szCs w:val="24"/>
        </w:rPr>
        <w:t>This section</w:t>
      </w:r>
      <w:r w:rsidR="00E24B72">
        <w:rPr>
          <w:rFonts w:cstheme="minorHAnsi"/>
          <w:sz w:val="22"/>
          <w:szCs w:val="24"/>
        </w:rPr>
        <w:t xml:space="preserve"> applies to all occupational exposures to respirable crystalline silica in construction work, except where employee exposure will remain below 25 micrograms per cubic meter of air (25 µg/m3) as an 8-hour time weighted average (TWA) under any foreseeable conditions.</w:t>
      </w:r>
    </w:p>
    <w:p w:rsidR="00C61536" w:rsidRPr="00C61536" w:rsidRDefault="00C61536" w:rsidP="00A10575">
      <w:pPr>
        <w:pStyle w:val="Heading1"/>
        <w:rPr>
          <w:rFonts w:cstheme="majorBidi"/>
          <w:szCs w:val="40"/>
        </w:rPr>
      </w:pPr>
      <w:bookmarkStart w:id="3" w:name="_Toc490642274"/>
      <w:r>
        <w:t>PROGRAM OVERVIEW</w:t>
      </w:r>
      <w:bookmarkEnd w:id="3"/>
    </w:p>
    <w:p w:rsidR="00C61536" w:rsidRPr="00C61536" w:rsidRDefault="00C61536" w:rsidP="00C61536">
      <w:pPr>
        <w:ind w:left="720"/>
        <w:rPr>
          <w:rFonts w:cstheme="minorHAnsi"/>
          <w:szCs w:val="24"/>
        </w:rPr>
      </w:pPr>
      <w:r w:rsidRPr="00C61536">
        <w:rPr>
          <w:rFonts w:cstheme="minorHAnsi"/>
          <w:szCs w:val="24"/>
        </w:rPr>
        <w:t>__________________________________________ (COMPANY NAME) will:</w:t>
      </w:r>
    </w:p>
    <w:p w:rsidR="00C61536" w:rsidRDefault="00C61536" w:rsidP="00C10D46">
      <w:pPr>
        <w:pStyle w:val="ListParagraph"/>
        <w:numPr>
          <w:ilvl w:val="1"/>
          <w:numId w:val="2"/>
        </w:numPr>
        <w:spacing w:line="300" w:lineRule="auto"/>
        <w:ind w:left="1080" w:hanging="360"/>
        <w:jc w:val="both"/>
        <w:rPr>
          <w:rFonts w:cstheme="minorHAnsi"/>
          <w:szCs w:val="24"/>
        </w:rPr>
      </w:pPr>
      <w:r w:rsidRPr="00E65940">
        <w:rPr>
          <w:rFonts w:cstheme="minorHAnsi"/>
          <w:szCs w:val="24"/>
        </w:rPr>
        <w:t xml:space="preserve">Establish, implement, and maintain a </w:t>
      </w:r>
      <w:r w:rsidRPr="00E65940">
        <w:rPr>
          <w:rFonts w:cstheme="minorHAnsi"/>
          <w:b/>
          <w:szCs w:val="24"/>
          <w:u w:val="single"/>
        </w:rPr>
        <w:t>Written Exposure Control Plan</w:t>
      </w:r>
      <w:r w:rsidRPr="00E65940">
        <w:rPr>
          <w:rFonts w:cstheme="minorHAnsi"/>
          <w:szCs w:val="24"/>
        </w:rPr>
        <w:t xml:space="preserve"> that identifies tasks that involve exposure to respirable silica and methods used to protect workers, including procedures to restrict access to work areas where high exposures may occur. __________________________________________________ (COMPANY NAME) will evaluate all processes to determine if compliance using Table 1 in the OSHA silica standard </w:t>
      </w:r>
      <w:hyperlink r:id="rId9" w:history="1">
        <w:r w:rsidRPr="00E65940">
          <w:rPr>
            <w:rFonts w:cstheme="minorHAnsi"/>
            <w:b/>
            <w:color w:val="0000FF"/>
            <w:szCs w:val="24"/>
            <w:u w:val="single"/>
          </w:rPr>
          <w:t>www.osha.gov/silica/SilicaConstructionRegText.pdf</w:t>
        </w:r>
      </w:hyperlink>
      <w:r w:rsidRPr="00E65940">
        <w:rPr>
          <w:rFonts w:cstheme="minorHAnsi"/>
          <w:szCs w:val="24"/>
        </w:rPr>
        <w:t xml:space="preserve"> or alternate control methods will be implemented.</w:t>
      </w:r>
    </w:p>
    <w:p w:rsidR="00C61536" w:rsidRPr="00580EF0" w:rsidRDefault="00C61536" w:rsidP="00A23A99">
      <w:pPr>
        <w:pStyle w:val="ListParagraph"/>
        <w:spacing w:line="300" w:lineRule="auto"/>
        <w:ind w:left="1080"/>
        <w:jc w:val="both"/>
        <w:rPr>
          <w:rFonts w:cstheme="minorHAnsi"/>
          <w:sz w:val="16"/>
          <w:szCs w:val="24"/>
        </w:rPr>
      </w:pPr>
    </w:p>
    <w:p w:rsidR="007F42F7" w:rsidRPr="007F42F7" w:rsidRDefault="00C61536" w:rsidP="00C10D46">
      <w:pPr>
        <w:pStyle w:val="ListParagraph"/>
        <w:numPr>
          <w:ilvl w:val="1"/>
          <w:numId w:val="2"/>
        </w:numPr>
        <w:spacing w:line="300" w:lineRule="auto"/>
        <w:ind w:left="1080" w:hanging="360"/>
        <w:jc w:val="both"/>
        <w:rPr>
          <w:rFonts w:cstheme="minorHAnsi"/>
          <w:szCs w:val="24"/>
        </w:rPr>
      </w:pPr>
      <w:r w:rsidRPr="00E65940">
        <w:rPr>
          <w:rFonts w:cstheme="minorHAnsi"/>
          <w:szCs w:val="24"/>
        </w:rPr>
        <w:t>Ensure that materials (e.g., tools, equipment, PPE) and other resources such as worker training materials required to fully implement and maintain this exposure control plan are readily available where and when they are required.</w:t>
      </w:r>
    </w:p>
    <w:p w:rsidR="007F42F7" w:rsidRPr="00580EF0" w:rsidRDefault="007F42F7" w:rsidP="00A23A99">
      <w:pPr>
        <w:pStyle w:val="ListParagraph"/>
        <w:spacing w:line="300" w:lineRule="auto"/>
        <w:ind w:left="1080"/>
        <w:jc w:val="both"/>
        <w:rPr>
          <w:rFonts w:cstheme="minorHAnsi"/>
          <w:sz w:val="16"/>
          <w:szCs w:val="24"/>
        </w:rPr>
      </w:pPr>
    </w:p>
    <w:p w:rsidR="00C61536" w:rsidRPr="00E65940" w:rsidRDefault="00C61536" w:rsidP="00C10D46">
      <w:pPr>
        <w:pStyle w:val="ListParagraph"/>
        <w:numPr>
          <w:ilvl w:val="1"/>
          <w:numId w:val="2"/>
        </w:numPr>
        <w:spacing w:line="300" w:lineRule="auto"/>
        <w:ind w:left="1080" w:hanging="360"/>
        <w:jc w:val="both"/>
        <w:rPr>
          <w:rFonts w:cstheme="minorHAnsi"/>
          <w:szCs w:val="24"/>
        </w:rPr>
      </w:pPr>
      <w:r w:rsidRPr="00E65940">
        <w:rPr>
          <w:rFonts w:cstheme="minorHAnsi"/>
          <w:szCs w:val="24"/>
        </w:rPr>
        <w:t xml:space="preserve">Provide a job/ </w:t>
      </w:r>
      <w:r w:rsidRPr="00E65940">
        <w:rPr>
          <w:rFonts w:cstheme="minorHAnsi"/>
          <w:b/>
          <w:szCs w:val="24"/>
          <w:u w:val="single"/>
        </w:rPr>
        <w:t xml:space="preserve">Written Exposure Control </w:t>
      </w:r>
      <w:proofErr w:type="gramStart"/>
      <w:r w:rsidRPr="00E65940">
        <w:rPr>
          <w:rFonts w:cstheme="minorHAnsi"/>
          <w:b/>
          <w:szCs w:val="24"/>
          <w:u w:val="single"/>
        </w:rPr>
        <w:t>Plan</w:t>
      </w:r>
      <w:r w:rsidRPr="00E65940">
        <w:rPr>
          <w:rFonts w:cstheme="minorHAnsi"/>
          <w:szCs w:val="24"/>
        </w:rPr>
        <w:t xml:space="preserve"> which</w:t>
      </w:r>
      <w:proofErr w:type="gramEnd"/>
      <w:r w:rsidRPr="00E65940">
        <w:rPr>
          <w:rFonts w:cstheme="minorHAnsi"/>
          <w:szCs w:val="24"/>
        </w:rPr>
        <w:t xml:space="preserve"> details the work methods and practices that will be followed on each site.  Considerations will include:</w:t>
      </w:r>
    </w:p>
    <w:p w:rsidR="00C61536" w:rsidRPr="00E65940" w:rsidRDefault="00C61536" w:rsidP="00C10D46">
      <w:pPr>
        <w:pStyle w:val="ListParagraph"/>
        <w:numPr>
          <w:ilvl w:val="0"/>
          <w:numId w:val="3"/>
        </w:numPr>
        <w:spacing w:line="300" w:lineRule="auto"/>
        <w:jc w:val="both"/>
        <w:rPr>
          <w:rFonts w:cstheme="minorHAnsi"/>
          <w:szCs w:val="24"/>
        </w:rPr>
      </w:pPr>
      <w:r w:rsidRPr="00E65940">
        <w:rPr>
          <w:rFonts w:cstheme="minorHAnsi"/>
          <w:szCs w:val="24"/>
        </w:rPr>
        <w:t>Availability and delivery of all required tools/equipment</w:t>
      </w:r>
    </w:p>
    <w:p w:rsidR="00C61536" w:rsidRPr="00E65940" w:rsidRDefault="00C61536" w:rsidP="00C10D46">
      <w:pPr>
        <w:pStyle w:val="ListParagraph"/>
        <w:numPr>
          <w:ilvl w:val="0"/>
          <w:numId w:val="3"/>
        </w:numPr>
        <w:spacing w:line="300" w:lineRule="auto"/>
        <w:jc w:val="both"/>
        <w:rPr>
          <w:rFonts w:cstheme="minorHAnsi"/>
          <w:szCs w:val="24"/>
        </w:rPr>
      </w:pPr>
      <w:r w:rsidRPr="00E65940">
        <w:rPr>
          <w:rFonts w:cstheme="minorHAnsi"/>
          <w:szCs w:val="24"/>
        </w:rPr>
        <w:t>Scope and nature of work to be conducted</w:t>
      </w:r>
    </w:p>
    <w:p w:rsidR="00C61536" w:rsidRPr="00E65940" w:rsidRDefault="00C61536" w:rsidP="00C10D46">
      <w:pPr>
        <w:pStyle w:val="ListParagraph"/>
        <w:numPr>
          <w:ilvl w:val="0"/>
          <w:numId w:val="3"/>
        </w:numPr>
        <w:spacing w:line="300" w:lineRule="auto"/>
        <w:jc w:val="both"/>
        <w:rPr>
          <w:rFonts w:cstheme="minorHAnsi"/>
          <w:szCs w:val="24"/>
        </w:rPr>
      </w:pPr>
      <w:r w:rsidRPr="00E65940">
        <w:rPr>
          <w:rFonts w:cstheme="minorHAnsi"/>
          <w:szCs w:val="24"/>
        </w:rPr>
        <w:t>Control methods to be used</w:t>
      </w:r>
    </w:p>
    <w:p w:rsidR="00C61536" w:rsidRPr="00E65940" w:rsidRDefault="00C61536" w:rsidP="00C10D46">
      <w:pPr>
        <w:pStyle w:val="ListParagraph"/>
        <w:numPr>
          <w:ilvl w:val="0"/>
          <w:numId w:val="3"/>
        </w:numPr>
        <w:spacing w:line="300" w:lineRule="auto"/>
        <w:jc w:val="both"/>
        <w:rPr>
          <w:rFonts w:cstheme="minorHAnsi"/>
          <w:szCs w:val="24"/>
        </w:rPr>
      </w:pPr>
      <w:r w:rsidRPr="00E65940">
        <w:rPr>
          <w:rFonts w:cstheme="minorHAnsi"/>
          <w:szCs w:val="24"/>
        </w:rPr>
        <w:t>Housekeeping</w:t>
      </w:r>
    </w:p>
    <w:p w:rsidR="00C61536" w:rsidRPr="00E65940" w:rsidRDefault="00C61536" w:rsidP="00C10D46">
      <w:pPr>
        <w:pStyle w:val="ListParagraph"/>
        <w:numPr>
          <w:ilvl w:val="0"/>
          <w:numId w:val="3"/>
        </w:numPr>
        <w:spacing w:line="300" w:lineRule="auto"/>
        <w:jc w:val="both"/>
        <w:rPr>
          <w:rFonts w:cstheme="minorHAnsi"/>
          <w:szCs w:val="24"/>
        </w:rPr>
      </w:pPr>
      <w:r w:rsidRPr="00E65940">
        <w:rPr>
          <w:rFonts w:cstheme="minorHAnsi"/>
          <w:szCs w:val="24"/>
        </w:rPr>
        <w:t>Level of respiratory protection required</w:t>
      </w:r>
    </w:p>
    <w:p w:rsidR="00C61536" w:rsidRDefault="00C61536" w:rsidP="00C10D46">
      <w:pPr>
        <w:pStyle w:val="ListParagraph"/>
        <w:numPr>
          <w:ilvl w:val="0"/>
          <w:numId w:val="3"/>
        </w:numPr>
        <w:spacing w:line="300" w:lineRule="auto"/>
        <w:jc w:val="both"/>
        <w:rPr>
          <w:rFonts w:cstheme="minorHAnsi"/>
          <w:szCs w:val="24"/>
        </w:rPr>
      </w:pPr>
      <w:r w:rsidRPr="00E65940">
        <w:rPr>
          <w:rFonts w:cstheme="minorHAnsi"/>
          <w:szCs w:val="24"/>
        </w:rPr>
        <w:t>Coordination plan</w:t>
      </w:r>
    </w:p>
    <w:p w:rsidR="00580EF0" w:rsidRPr="00580EF0" w:rsidRDefault="00580EF0" w:rsidP="00580EF0">
      <w:pPr>
        <w:pStyle w:val="ListParagraph"/>
        <w:spacing w:line="300" w:lineRule="auto"/>
        <w:ind w:left="1080"/>
        <w:jc w:val="both"/>
        <w:rPr>
          <w:rFonts w:cstheme="minorHAnsi"/>
          <w:sz w:val="16"/>
          <w:szCs w:val="24"/>
        </w:rPr>
      </w:pPr>
    </w:p>
    <w:p w:rsidR="007F42F7" w:rsidRDefault="007F42F7" w:rsidP="00C10D46">
      <w:pPr>
        <w:pStyle w:val="ListParagraph"/>
        <w:numPr>
          <w:ilvl w:val="1"/>
          <w:numId w:val="2"/>
        </w:numPr>
        <w:spacing w:line="300" w:lineRule="auto"/>
        <w:ind w:left="1080" w:hanging="360"/>
        <w:jc w:val="both"/>
        <w:rPr>
          <w:rFonts w:cstheme="minorHAnsi"/>
          <w:szCs w:val="24"/>
        </w:rPr>
      </w:pPr>
      <w:r w:rsidRPr="00E65940">
        <w:rPr>
          <w:rFonts w:cstheme="minorHAnsi"/>
          <w:szCs w:val="24"/>
        </w:rPr>
        <w:t xml:space="preserve">Designate a </w:t>
      </w:r>
      <w:r w:rsidRPr="007F42F7">
        <w:rPr>
          <w:rFonts w:cstheme="minorHAnsi"/>
          <w:szCs w:val="24"/>
        </w:rPr>
        <w:t>competent</w:t>
      </w:r>
      <w:r w:rsidRPr="00E65940">
        <w:rPr>
          <w:rFonts w:cstheme="minorHAnsi"/>
          <w:szCs w:val="24"/>
        </w:rPr>
        <w:t xml:space="preserve"> person to implement the written exposure control plan. _____________________________________ (COMPANY NAME) site supervision will be trained as competent persons under this plan.</w:t>
      </w:r>
    </w:p>
    <w:p w:rsidR="007F42F7" w:rsidRPr="00580EF0" w:rsidRDefault="007F42F7" w:rsidP="00A23A99">
      <w:pPr>
        <w:pStyle w:val="ListParagraph"/>
        <w:spacing w:line="300" w:lineRule="auto"/>
        <w:ind w:left="1080"/>
        <w:jc w:val="both"/>
        <w:rPr>
          <w:rFonts w:cstheme="minorHAnsi"/>
          <w:sz w:val="16"/>
          <w:szCs w:val="24"/>
        </w:rPr>
      </w:pPr>
    </w:p>
    <w:p w:rsidR="007F42F7" w:rsidRPr="00E65940" w:rsidRDefault="007F42F7" w:rsidP="00C10D46">
      <w:pPr>
        <w:pStyle w:val="ListParagraph"/>
        <w:numPr>
          <w:ilvl w:val="1"/>
          <w:numId w:val="2"/>
        </w:numPr>
        <w:spacing w:line="300" w:lineRule="auto"/>
        <w:ind w:left="1080" w:hanging="360"/>
        <w:jc w:val="both"/>
        <w:rPr>
          <w:rFonts w:cstheme="minorHAnsi"/>
          <w:szCs w:val="24"/>
        </w:rPr>
      </w:pPr>
      <w:r w:rsidRPr="00E65940">
        <w:rPr>
          <w:rFonts w:cstheme="minorHAnsi"/>
          <w:szCs w:val="24"/>
        </w:rPr>
        <w:lastRenderedPageBreak/>
        <w:t xml:space="preserve">Restrict </w:t>
      </w:r>
      <w:r w:rsidRPr="007F42F7">
        <w:rPr>
          <w:rFonts w:cstheme="minorHAnsi"/>
          <w:szCs w:val="24"/>
        </w:rPr>
        <w:t>housekeeping</w:t>
      </w:r>
      <w:r w:rsidRPr="00E65940">
        <w:rPr>
          <w:rFonts w:cstheme="minorHAnsi"/>
          <w:szCs w:val="24"/>
        </w:rPr>
        <w:t xml:space="preserve"> practices that expose workers to silica where feasible alternatives are available.</w:t>
      </w:r>
    </w:p>
    <w:p w:rsidR="007F42F7" w:rsidRPr="00580EF0" w:rsidRDefault="007F42F7" w:rsidP="00A23A99">
      <w:pPr>
        <w:pStyle w:val="ListParagraph"/>
        <w:spacing w:line="300" w:lineRule="auto"/>
        <w:ind w:left="1080"/>
        <w:jc w:val="both"/>
        <w:rPr>
          <w:rFonts w:cstheme="minorHAnsi"/>
          <w:sz w:val="16"/>
          <w:szCs w:val="24"/>
        </w:rPr>
      </w:pPr>
    </w:p>
    <w:p w:rsidR="007F42F7" w:rsidRPr="00E65940" w:rsidRDefault="007F42F7" w:rsidP="00C10D46">
      <w:pPr>
        <w:pStyle w:val="ListParagraph"/>
        <w:numPr>
          <w:ilvl w:val="1"/>
          <w:numId w:val="2"/>
        </w:numPr>
        <w:spacing w:line="300" w:lineRule="auto"/>
        <w:ind w:left="1080" w:hanging="360"/>
        <w:jc w:val="both"/>
        <w:rPr>
          <w:rFonts w:cstheme="minorHAnsi"/>
          <w:szCs w:val="24"/>
        </w:rPr>
      </w:pPr>
      <w:r w:rsidRPr="00E65940">
        <w:rPr>
          <w:rFonts w:cstheme="minorHAnsi"/>
          <w:szCs w:val="24"/>
        </w:rPr>
        <w:t>Initiate sampling of worker exposure to silica dust when there are non-standard work practices for which the control methods to be used have not been proven to be adequately protective</w:t>
      </w:r>
    </w:p>
    <w:p w:rsidR="007F42F7" w:rsidRPr="00580EF0" w:rsidRDefault="007F42F7" w:rsidP="00A23A99">
      <w:pPr>
        <w:pStyle w:val="ListParagraph"/>
        <w:spacing w:line="300" w:lineRule="auto"/>
        <w:ind w:left="1080"/>
        <w:jc w:val="both"/>
        <w:rPr>
          <w:rFonts w:cstheme="minorHAnsi"/>
          <w:sz w:val="16"/>
          <w:szCs w:val="24"/>
        </w:rPr>
      </w:pPr>
    </w:p>
    <w:p w:rsidR="007F42F7" w:rsidRPr="00E65940" w:rsidRDefault="007F42F7" w:rsidP="00C10D46">
      <w:pPr>
        <w:pStyle w:val="ListParagraph"/>
        <w:numPr>
          <w:ilvl w:val="1"/>
          <w:numId w:val="2"/>
        </w:numPr>
        <w:spacing w:line="300" w:lineRule="auto"/>
        <w:ind w:left="1080" w:hanging="360"/>
        <w:jc w:val="both"/>
        <w:rPr>
          <w:rFonts w:cstheme="minorHAnsi"/>
          <w:szCs w:val="24"/>
        </w:rPr>
      </w:pPr>
      <w:r w:rsidRPr="00E65940">
        <w:rPr>
          <w:rFonts w:cstheme="minorHAnsi"/>
          <w:szCs w:val="24"/>
        </w:rPr>
        <w:t xml:space="preserve">Offer </w:t>
      </w:r>
      <w:r w:rsidRPr="007F42F7">
        <w:rPr>
          <w:rFonts w:cstheme="minorHAnsi"/>
          <w:szCs w:val="24"/>
        </w:rPr>
        <w:t>medical exams</w:t>
      </w:r>
      <w:r w:rsidRPr="00E65940">
        <w:rPr>
          <w:rFonts w:cstheme="minorHAnsi"/>
          <w:szCs w:val="24"/>
        </w:rPr>
        <w:t>—including chest X-rays and lung function tests—every three years for workers who are required by the standard to wear a respirator for 30 or more days per year.</w:t>
      </w:r>
    </w:p>
    <w:p w:rsidR="007F42F7" w:rsidRPr="00580EF0" w:rsidRDefault="007F42F7" w:rsidP="00A23A99">
      <w:pPr>
        <w:pStyle w:val="ListParagraph"/>
        <w:spacing w:line="300" w:lineRule="auto"/>
        <w:ind w:left="1080"/>
        <w:jc w:val="both"/>
        <w:rPr>
          <w:rFonts w:cstheme="minorHAnsi"/>
          <w:sz w:val="16"/>
          <w:szCs w:val="24"/>
        </w:rPr>
      </w:pPr>
    </w:p>
    <w:p w:rsidR="007F42F7" w:rsidRPr="00E65940" w:rsidRDefault="007F42F7" w:rsidP="00C10D46">
      <w:pPr>
        <w:pStyle w:val="ListParagraph"/>
        <w:numPr>
          <w:ilvl w:val="1"/>
          <w:numId w:val="2"/>
        </w:numPr>
        <w:spacing w:line="300" w:lineRule="auto"/>
        <w:ind w:left="1080" w:hanging="360"/>
        <w:jc w:val="both"/>
        <w:rPr>
          <w:rFonts w:cstheme="minorHAnsi"/>
          <w:szCs w:val="24"/>
        </w:rPr>
      </w:pPr>
      <w:r w:rsidRPr="007F42F7">
        <w:rPr>
          <w:rFonts w:cstheme="minorHAnsi"/>
          <w:szCs w:val="24"/>
        </w:rPr>
        <w:t>Train supervisors and workers</w:t>
      </w:r>
      <w:r w:rsidRPr="00E65940">
        <w:rPr>
          <w:rFonts w:cstheme="minorHAnsi"/>
          <w:szCs w:val="24"/>
        </w:rPr>
        <w:t xml:space="preserve"> on work operations that result in silica exposure and ways to limit exposure.</w:t>
      </w:r>
    </w:p>
    <w:p w:rsidR="007F42F7" w:rsidRPr="00580EF0" w:rsidRDefault="007F42F7" w:rsidP="00A23A99">
      <w:pPr>
        <w:pStyle w:val="ListParagraph"/>
        <w:spacing w:line="300" w:lineRule="auto"/>
        <w:ind w:left="1080"/>
        <w:jc w:val="both"/>
        <w:rPr>
          <w:rFonts w:cstheme="minorHAnsi"/>
          <w:sz w:val="16"/>
          <w:szCs w:val="24"/>
        </w:rPr>
      </w:pPr>
    </w:p>
    <w:p w:rsidR="007F42F7" w:rsidRPr="00E65940" w:rsidRDefault="007F42F7" w:rsidP="00C10D46">
      <w:pPr>
        <w:pStyle w:val="ListParagraph"/>
        <w:numPr>
          <w:ilvl w:val="1"/>
          <w:numId w:val="2"/>
        </w:numPr>
        <w:spacing w:line="300" w:lineRule="auto"/>
        <w:ind w:left="1080" w:hanging="360"/>
        <w:jc w:val="both"/>
        <w:rPr>
          <w:rFonts w:cstheme="minorHAnsi"/>
          <w:szCs w:val="24"/>
        </w:rPr>
      </w:pPr>
      <w:r w:rsidRPr="007F42F7">
        <w:rPr>
          <w:rFonts w:cstheme="minorHAnsi"/>
          <w:szCs w:val="24"/>
        </w:rPr>
        <w:t>Keep records</w:t>
      </w:r>
      <w:r w:rsidRPr="00E65940">
        <w:rPr>
          <w:rFonts w:cstheme="minorHAnsi"/>
          <w:szCs w:val="24"/>
        </w:rPr>
        <w:t xml:space="preserve"> of workers’ silica exposure and medical exams.</w:t>
      </w:r>
    </w:p>
    <w:p w:rsidR="007F42F7" w:rsidRPr="00580EF0" w:rsidRDefault="007F42F7" w:rsidP="00A23A99">
      <w:pPr>
        <w:pStyle w:val="ListParagraph"/>
        <w:spacing w:line="300" w:lineRule="auto"/>
        <w:ind w:left="1080"/>
        <w:jc w:val="both"/>
        <w:rPr>
          <w:rFonts w:cstheme="minorHAnsi"/>
          <w:sz w:val="16"/>
          <w:szCs w:val="24"/>
        </w:rPr>
      </w:pPr>
    </w:p>
    <w:p w:rsidR="007F42F7" w:rsidRPr="00E65940" w:rsidRDefault="007F42F7" w:rsidP="00C10D46">
      <w:pPr>
        <w:pStyle w:val="ListParagraph"/>
        <w:numPr>
          <w:ilvl w:val="1"/>
          <w:numId w:val="2"/>
        </w:numPr>
        <w:spacing w:line="300" w:lineRule="auto"/>
        <w:ind w:left="1080" w:hanging="360"/>
        <w:jc w:val="both"/>
        <w:rPr>
          <w:rFonts w:cstheme="minorHAnsi"/>
          <w:szCs w:val="24"/>
        </w:rPr>
      </w:pPr>
      <w:r w:rsidRPr="00E65940">
        <w:rPr>
          <w:rFonts w:cstheme="minorHAnsi"/>
          <w:szCs w:val="24"/>
        </w:rPr>
        <w:t>Ensure site subcontractors provide written silica control plans prior to the commencement of any work that may result in the release of silica dust.</w:t>
      </w:r>
    </w:p>
    <w:p w:rsidR="007F42F7" w:rsidRPr="00580EF0" w:rsidRDefault="007F42F7" w:rsidP="00A23A99">
      <w:pPr>
        <w:pStyle w:val="ListParagraph"/>
        <w:spacing w:line="300" w:lineRule="auto"/>
        <w:ind w:left="1080"/>
        <w:jc w:val="both"/>
        <w:rPr>
          <w:rFonts w:cstheme="minorHAnsi"/>
          <w:sz w:val="16"/>
          <w:szCs w:val="24"/>
        </w:rPr>
      </w:pPr>
    </w:p>
    <w:p w:rsidR="007F42F7" w:rsidRPr="00E65940" w:rsidRDefault="007F42F7" w:rsidP="00C10D46">
      <w:pPr>
        <w:pStyle w:val="ListParagraph"/>
        <w:numPr>
          <w:ilvl w:val="1"/>
          <w:numId w:val="2"/>
        </w:numPr>
        <w:spacing w:line="300" w:lineRule="auto"/>
        <w:ind w:left="1080" w:hanging="360"/>
        <w:jc w:val="both"/>
        <w:rPr>
          <w:rFonts w:cstheme="minorHAnsi"/>
          <w:szCs w:val="24"/>
        </w:rPr>
      </w:pPr>
      <w:r w:rsidRPr="00E65940">
        <w:rPr>
          <w:rFonts w:cstheme="minorHAnsi"/>
          <w:szCs w:val="24"/>
        </w:rPr>
        <w:t xml:space="preserve">Maintain records of training, safety meetings, inspections, </w:t>
      </w:r>
      <w:proofErr w:type="gramStart"/>
      <w:r w:rsidRPr="00E65940">
        <w:rPr>
          <w:rFonts w:cstheme="minorHAnsi"/>
          <w:szCs w:val="24"/>
        </w:rPr>
        <w:t>work</w:t>
      </w:r>
      <w:proofErr w:type="gramEnd"/>
      <w:r w:rsidRPr="00E65940">
        <w:rPr>
          <w:rFonts w:cstheme="minorHAnsi"/>
          <w:szCs w:val="24"/>
        </w:rPr>
        <w:t xml:space="preserve"> methods, audits.</w:t>
      </w:r>
    </w:p>
    <w:p w:rsidR="007F42F7" w:rsidRPr="00580EF0" w:rsidRDefault="007F42F7" w:rsidP="00A23A99">
      <w:pPr>
        <w:pStyle w:val="ListParagraph"/>
        <w:spacing w:line="300" w:lineRule="auto"/>
        <w:ind w:left="1080"/>
        <w:jc w:val="both"/>
        <w:rPr>
          <w:rFonts w:cstheme="minorHAnsi"/>
          <w:sz w:val="16"/>
          <w:szCs w:val="24"/>
        </w:rPr>
      </w:pPr>
    </w:p>
    <w:p w:rsidR="007F42F7" w:rsidRPr="007F42F7" w:rsidRDefault="007F42F7" w:rsidP="00C10D46">
      <w:pPr>
        <w:pStyle w:val="ListParagraph"/>
        <w:numPr>
          <w:ilvl w:val="1"/>
          <w:numId w:val="2"/>
        </w:numPr>
        <w:spacing w:line="300" w:lineRule="auto"/>
        <w:ind w:left="1080" w:hanging="360"/>
        <w:jc w:val="both"/>
        <w:rPr>
          <w:rFonts w:cstheme="minorHAnsi"/>
          <w:szCs w:val="24"/>
        </w:rPr>
      </w:pPr>
      <w:r w:rsidRPr="00E65940">
        <w:rPr>
          <w:rFonts w:cstheme="minorHAnsi"/>
          <w:szCs w:val="24"/>
        </w:rPr>
        <w:t>Conduct, at a minimum, annual reviews of this plan to ensure effectiveness.  Any identified gaps or incidents may result in more frequent reviews.</w:t>
      </w:r>
    </w:p>
    <w:p w:rsidR="00C61536" w:rsidRPr="00CC6D02" w:rsidRDefault="00C61536" w:rsidP="00A10575">
      <w:pPr>
        <w:pStyle w:val="Heading1"/>
        <w:rPr>
          <w:rFonts w:cstheme="majorBidi"/>
          <w:szCs w:val="40"/>
        </w:rPr>
      </w:pPr>
      <w:bookmarkStart w:id="4" w:name="_Toc490642275"/>
      <w:r>
        <w:t>RESPONSIBILITIES</w:t>
      </w:r>
      <w:bookmarkEnd w:id="4"/>
    </w:p>
    <w:p w:rsidR="007F42F7" w:rsidRPr="007F42F7" w:rsidRDefault="007F42F7" w:rsidP="00C10D46">
      <w:pPr>
        <w:pStyle w:val="ListParagraph"/>
        <w:numPr>
          <w:ilvl w:val="1"/>
          <w:numId w:val="5"/>
        </w:numPr>
        <w:spacing w:line="300" w:lineRule="auto"/>
        <w:ind w:left="1080" w:hanging="360"/>
        <w:jc w:val="both"/>
        <w:rPr>
          <w:rFonts w:cstheme="minorHAnsi"/>
          <w:szCs w:val="24"/>
        </w:rPr>
      </w:pPr>
      <w:r w:rsidRPr="007F42F7">
        <w:rPr>
          <w:rFonts w:cstheme="minorHAnsi"/>
          <w:szCs w:val="24"/>
        </w:rPr>
        <w:t>_____________________________________ (Name/Position i.e. Safety Director) is responsible for all facets of this program and has full authority to make necessary decisions to ensure success of the program.</w:t>
      </w:r>
    </w:p>
    <w:p w:rsidR="007F42F7" w:rsidRPr="00705D1F" w:rsidRDefault="007F42F7" w:rsidP="00A23A99">
      <w:pPr>
        <w:pStyle w:val="ListParagraph"/>
        <w:spacing w:line="300" w:lineRule="auto"/>
        <w:ind w:left="1080"/>
        <w:jc w:val="both"/>
        <w:rPr>
          <w:rFonts w:cstheme="minorHAnsi"/>
          <w:sz w:val="12"/>
          <w:szCs w:val="24"/>
        </w:rPr>
      </w:pPr>
    </w:p>
    <w:p w:rsidR="007F42F7" w:rsidRPr="007F42F7" w:rsidRDefault="007F42F7" w:rsidP="00C10D46">
      <w:pPr>
        <w:pStyle w:val="ListParagraph"/>
        <w:numPr>
          <w:ilvl w:val="1"/>
          <w:numId w:val="2"/>
        </w:numPr>
        <w:spacing w:line="300" w:lineRule="auto"/>
        <w:ind w:left="1080" w:hanging="360"/>
        <w:jc w:val="both"/>
        <w:rPr>
          <w:rFonts w:cstheme="minorHAnsi"/>
          <w:szCs w:val="24"/>
        </w:rPr>
      </w:pPr>
      <w:r w:rsidRPr="007F42F7">
        <w:rPr>
          <w:rFonts w:cstheme="minorHAnsi"/>
          <w:szCs w:val="24"/>
        </w:rPr>
        <w:t>_____________________________________ (Name/Position i.e. Safety Director) will develop written detailed instructions covering each of the basic elements in this program, and is the person authorized to amend these instructions.</w:t>
      </w:r>
    </w:p>
    <w:p w:rsidR="007F42F7" w:rsidRPr="00705D1F" w:rsidRDefault="007F42F7" w:rsidP="00A23A99">
      <w:pPr>
        <w:pStyle w:val="ListParagraph"/>
        <w:spacing w:line="300" w:lineRule="auto"/>
        <w:ind w:left="1080"/>
        <w:jc w:val="both"/>
        <w:rPr>
          <w:rFonts w:cstheme="minorHAnsi"/>
          <w:sz w:val="12"/>
          <w:szCs w:val="24"/>
        </w:rPr>
      </w:pPr>
    </w:p>
    <w:p w:rsidR="007F42F7" w:rsidRDefault="007F42F7" w:rsidP="00C10D46">
      <w:pPr>
        <w:pStyle w:val="ListParagraph"/>
        <w:numPr>
          <w:ilvl w:val="1"/>
          <w:numId w:val="2"/>
        </w:numPr>
        <w:spacing w:line="300" w:lineRule="auto"/>
        <w:ind w:left="1080" w:hanging="360"/>
        <w:jc w:val="both"/>
        <w:rPr>
          <w:rFonts w:cstheme="minorHAnsi"/>
          <w:szCs w:val="24"/>
        </w:rPr>
      </w:pPr>
      <w:r w:rsidRPr="007F42F7">
        <w:rPr>
          <w:rFonts w:cstheme="minorHAnsi"/>
          <w:szCs w:val="24"/>
        </w:rPr>
        <w:t>_____________________________________ (Name/Position i.e. Safety Director) is responsible for ensuring the following program elements are implemented and maintained:</w:t>
      </w:r>
    </w:p>
    <w:p w:rsidR="007F42F7" w:rsidRDefault="007F42F7" w:rsidP="00C10D46">
      <w:pPr>
        <w:pStyle w:val="ListParagraph"/>
        <w:numPr>
          <w:ilvl w:val="0"/>
          <w:numId w:val="6"/>
        </w:numPr>
        <w:spacing w:line="300" w:lineRule="auto"/>
        <w:ind w:left="1440" w:hanging="360"/>
        <w:jc w:val="both"/>
      </w:pPr>
      <w:r>
        <w:t xml:space="preserve">Ensure </w:t>
      </w:r>
      <w:r w:rsidRPr="00E65940">
        <w:rPr>
          <w:b/>
        </w:rPr>
        <w:t>Written Exposure Control Plan</w:t>
      </w:r>
      <w:r>
        <w:t xml:space="preserve"> is current and details compliance requirements and acceptable industry practices through regular program reviews.</w:t>
      </w:r>
    </w:p>
    <w:p w:rsidR="007F42F7" w:rsidRPr="00E65940" w:rsidRDefault="007F42F7" w:rsidP="00C10D46">
      <w:pPr>
        <w:pStyle w:val="ListParagraph"/>
        <w:numPr>
          <w:ilvl w:val="0"/>
          <w:numId w:val="6"/>
        </w:numPr>
        <w:spacing w:line="300" w:lineRule="auto"/>
        <w:ind w:left="1440" w:hanging="360"/>
        <w:jc w:val="both"/>
      </w:pPr>
      <w:r w:rsidRPr="00E65940">
        <w:t xml:space="preserve">Implement appropriate silica exposure monitoring program or ensure Table 1 of the OSHA Respirable Crystalline Silica Standard, 29 CFR 1926.1153 is applied. </w:t>
      </w:r>
    </w:p>
    <w:p w:rsidR="007F42F7" w:rsidRPr="00E65940" w:rsidRDefault="007F42F7" w:rsidP="00C10D46">
      <w:pPr>
        <w:pStyle w:val="ListParagraph"/>
        <w:numPr>
          <w:ilvl w:val="0"/>
          <w:numId w:val="6"/>
        </w:numPr>
        <w:spacing w:line="300" w:lineRule="auto"/>
        <w:ind w:left="1440" w:hanging="360"/>
        <w:jc w:val="both"/>
      </w:pPr>
      <w:r w:rsidRPr="00E65940">
        <w:t xml:space="preserve">Ensure job/task/ </w:t>
      </w:r>
      <w:r w:rsidRPr="00E65940">
        <w:rPr>
          <w:b/>
        </w:rPr>
        <w:t>Written Exposure Control Plans</w:t>
      </w:r>
      <w:r w:rsidRPr="00E65940">
        <w:t xml:space="preserve"> are developed and implemented appropriately (ex. Through inspections/verification visits).</w:t>
      </w:r>
    </w:p>
    <w:p w:rsidR="007F42F7" w:rsidRPr="00E65940" w:rsidRDefault="007F42F7" w:rsidP="00C10D46">
      <w:pPr>
        <w:pStyle w:val="ListParagraph"/>
        <w:numPr>
          <w:ilvl w:val="0"/>
          <w:numId w:val="6"/>
        </w:numPr>
        <w:spacing w:line="300" w:lineRule="auto"/>
        <w:ind w:left="1440" w:hanging="360"/>
        <w:jc w:val="both"/>
      </w:pPr>
      <w:r w:rsidRPr="00E65940">
        <w:lastRenderedPageBreak/>
        <w:t>Review equipment and related technology advancements for consideration of implementation into current work practices (ex. Dust collection/suppression, vacuums, etc.)</w:t>
      </w:r>
    </w:p>
    <w:p w:rsidR="007F42F7" w:rsidRPr="00E65940" w:rsidRDefault="007F42F7" w:rsidP="00C10D46">
      <w:pPr>
        <w:pStyle w:val="ListParagraph"/>
        <w:numPr>
          <w:ilvl w:val="0"/>
          <w:numId w:val="6"/>
        </w:numPr>
        <w:spacing w:line="300" w:lineRule="auto"/>
        <w:ind w:left="1440" w:hanging="360"/>
        <w:jc w:val="both"/>
      </w:pPr>
      <w:r w:rsidRPr="00E65940">
        <w:t xml:space="preserve">Ensure medical surveillance procedures are implemented and properly maintained. </w:t>
      </w:r>
    </w:p>
    <w:p w:rsidR="007F42F7" w:rsidRPr="00E65940" w:rsidRDefault="007F42F7" w:rsidP="00C10D46">
      <w:pPr>
        <w:pStyle w:val="ListParagraph"/>
        <w:numPr>
          <w:ilvl w:val="0"/>
          <w:numId w:val="6"/>
        </w:numPr>
        <w:spacing w:line="300" w:lineRule="auto"/>
        <w:ind w:left="1440" w:hanging="360"/>
        <w:jc w:val="both"/>
      </w:pPr>
      <w:r w:rsidRPr="00E65940">
        <w:t>Ensure employee training/education related to silica, silica exposure and the requirements of this program are communicated effectively.</w:t>
      </w:r>
    </w:p>
    <w:p w:rsidR="007F42F7" w:rsidRPr="00E65940" w:rsidRDefault="007F42F7" w:rsidP="00C10D46">
      <w:pPr>
        <w:pStyle w:val="ListParagraph"/>
        <w:numPr>
          <w:ilvl w:val="0"/>
          <w:numId w:val="6"/>
        </w:numPr>
        <w:spacing w:line="300" w:lineRule="auto"/>
        <w:ind w:left="1440" w:hanging="360"/>
        <w:jc w:val="both"/>
      </w:pPr>
      <w:r w:rsidRPr="00E65940">
        <w:t>Ensure job/site/task Specific Written Exposure Control Plans are effectively communicated to employees.</w:t>
      </w:r>
    </w:p>
    <w:p w:rsidR="007F42F7" w:rsidRPr="00E65940" w:rsidRDefault="007F42F7" w:rsidP="00C10D46">
      <w:pPr>
        <w:pStyle w:val="ListParagraph"/>
        <w:numPr>
          <w:ilvl w:val="0"/>
          <w:numId w:val="6"/>
        </w:numPr>
        <w:spacing w:line="300" w:lineRule="auto"/>
        <w:ind w:left="1440" w:hanging="360"/>
        <w:jc w:val="both"/>
      </w:pPr>
      <w:r w:rsidRPr="00E65940">
        <w:t>Recordkeeping-maintain appropriate documentation related to this program (monitoring reports, training records, medical surveillance, inspections, etc.)</w:t>
      </w:r>
    </w:p>
    <w:p w:rsidR="007F42F7" w:rsidRDefault="007F42F7" w:rsidP="00C10D46">
      <w:pPr>
        <w:pStyle w:val="ListParagraph"/>
        <w:numPr>
          <w:ilvl w:val="0"/>
          <w:numId w:val="6"/>
        </w:numPr>
        <w:spacing w:line="300" w:lineRule="auto"/>
        <w:ind w:left="1440" w:hanging="360"/>
        <w:jc w:val="both"/>
      </w:pPr>
      <w:r w:rsidRPr="00E65940">
        <w:t>Ensure competent persons responsible for implementation of this program make frequent and regular inspections of the job sites, materials, equipment and processes to implement the Written Exposure Control Plan.</w:t>
      </w:r>
    </w:p>
    <w:p w:rsidR="007F42F7" w:rsidRPr="00705D1F" w:rsidRDefault="007F42F7" w:rsidP="00A23A99">
      <w:pPr>
        <w:pStyle w:val="ListParagraph"/>
        <w:spacing w:line="300" w:lineRule="auto"/>
        <w:ind w:left="1080"/>
        <w:jc w:val="both"/>
        <w:rPr>
          <w:sz w:val="12"/>
        </w:rPr>
      </w:pPr>
    </w:p>
    <w:p w:rsidR="007F42F7" w:rsidRDefault="007F42F7" w:rsidP="00C10D46">
      <w:pPr>
        <w:pStyle w:val="ListParagraph"/>
        <w:numPr>
          <w:ilvl w:val="1"/>
          <w:numId w:val="2"/>
        </w:numPr>
        <w:spacing w:line="300" w:lineRule="auto"/>
        <w:ind w:left="1080" w:hanging="360"/>
        <w:jc w:val="both"/>
      </w:pPr>
      <w:r w:rsidRPr="00E21F64">
        <w:rPr>
          <w:b/>
        </w:rPr>
        <w:t>Superintendents/Project Managers</w:t>
      </w:r>
      <w:r>
        <w:t xml:space="preserve"> are responsible for silica exposure prevention on their job including:</w:t>
      </w:r>
    </w:p>
    <w:p w:rsidR="007F42F7" w:rsidRPr="00FD39A6" w:rsidRDefault="007F42F7" w:rsidP="00C10D46">
      <w:pPr>
        <w:pStyle w:val="ListParagraph"/>
        <w:numPr>
          <w:ilvl w:val="0"/>
          <w:numId w:val="6"/>
        </w:numPr>
        <w:spacing w:line="300" w:lineRule="auto"/>
        <w:ind w:left="1440" w:hanging="360"/>
        <w:jc w:val="both"/>
      </w:pPr>
      <w:r w:rsidRPr="00FD39A6">
        <w:t xml:space="preserve">Ensure workers are trained in accordance with this document and the requirements for prevention of silica exposure. </w:t>
      </w:r>
    </w:p>
    <w:p w:rsidR="007F42F7" w:rsidRPr="00FD39A6" w:rsidRDefault="007F42F7" w:rsidP="00C10D46">
      <w:pPr>
        <w:pStyle w:val="ListParagraph"/>
        <w:numPr>
          <w:ilvl w:val="0"/>
          <w:numId w:val="6"/>
        </w:numPr>
        <w:spacing w:line="300" w:lineRule="auto"/>
        <w:ind w:left="1440" w:hanging="360"/>
        <w:jc w:val="both"/>
      </w:pPr>
      <w:r w:rsidRPr="00FD39A6">
        <w:t>Obtain a copy of the exposure control plan from subcontractor employers.</w:t>
      </w:r>
    </w:p>
    <w:p w:rsidR="007F42F7" w:rsidRPr="00FD39A6" w:rsidRDefault="007F42F7" w:rsidP="00C10D46">
      <w:pPr>
        <w:pStyle w:val="ListParagraph"/>
        <w:numPr>
          <w:ilvl w:val="0"/>
          <w:numId w:val="6"/>
        </w:numPr>
        <w:spacing w:line="300" w:lineRule="auto"/>
        <w:ind w:left="1440" w:hanging="360"/>
        <w:jc w:val="both"/>
      </w:pPr>
      <w:r w:rsidRPr="00FD39A6">
        <w:t>Select/implement/direct/</w:t>
      </w:r>
      <w:r>
        <w:t xml:space="preserve">document the appropriate </w:t>
      </w:r>
      <w:r w:rsidRPr="00FD39A6">
        <w:t>control measures for their respective job site.</w:t>
      </w:r>
    </w:p>
    <w:p w:rsidR="007F42F7" w:rsidRPr="00FD39A6" w:rsidRDefault="007F42F7" w:rsidP="00C10D46">
      <w:pPr>
        <w:pStyle w:val="ListParagraph"/>
        <w:numPr>
          <w:ilvl w:val="0"/>
          <w:numId w:val="6"/>
        </w:numPr>
        <w:spacing w:line="300" w:lineRule="auto"/>
        <w:ind w:left="1440" w:hanging="360"/>
        <w:jc w:val="both"/>
      </w:pPr>
      <w:r w:rsidRPr="00FD39A6">
        <w:t>Providing adequate instruction to workers on the hazards of working with silica-containing materials (ex: concrete) and on the precautions specified in the job-specific plan covering hazards at the location.</w:t>
      </w:r>
    </w:p>
    <w:p w:rsidR="007F42F7" w:rsidRDefault="007F42F7" w:rsidP="00C10D46">
      <w:pPr>
        <w:pStyle w:val="ListParagraph"/>
        <w:numPr>
          <w:ilvl w:val="0"/>
          <w:numId w:val="6"/>
        </w:numPr>
        <w:spacing w:line="300" w:lineRule="auto"/>
        <w:ind w:left="1440" w:hanging="360"/>
        <w:jc w:val="both"/>
      </w:pPr>
      <w:r w:rsidRPr="00FD39A6">
        <w:t>Ensure that workers are using the proper respirators and have been fit-tested with documented results.</w:t>
      </w:r>
    </w:p>
    <w:p w:rsidR="003D21AA" w:rsidRPr="00705D1F" w:rsidRDefault="003D21AA" w:rsidP="003D21AA">
      <w:pPr>
        <w:pStyle w:val="ListParagraph"/>
        <w:spacing w:line="300" w:lineRule="auto"/>
        <w:ind w:left="1440"/>
        <w:jc w:val="both"/>
        <w:rPr>
          <w:sz w:val="12"/>
        </w:rPr>
      </w:pPr>
    </w:p>
    <w:p w:rsidR="007F42F7" w:rsidRPr="003D21AA" w:rsidRDefault="007F42F7" w:rsidP="00C10D46">
      <w:pPr>
        <w:pStyle w:val="ListParagraph"/>
        <w:numPr>
          <w:ilvl w:val="1"/>
          <w:numId w:val="2"/>
        </w:numPr>
        <w:spacing w:line="300" w:lineRule="auto"/>
        <w:ind w:left="1080" w:hanging="360"/>
        <w:jc w:val="both"/>
        <w:rPr>
          <w:b/>
        </w:rPr>
      </w:pPr>
      <w:r w:rsidRPr="00E21F64">
        <w:rPr>
          <w:b/>
        </w:rPr>
        <w:t>Competent Person(s)</w:t>
      </w:r>
      <w:r w:rsidRPr="007F42F7">
        <w:rPr>
          <w:b/>
        </w:rPr>
        <w:t xml:space="preserve"> </w:t>
      </w:r>
      <w:r w:rsidRPr="007F42F7">
        <w:t>will be responsible for ensuring the requirements of this program are in effect on their respective jobs.  Competent person responsibilities include:</w:t>
      </w:r>
    </w:p>
    <w:p w:rsidR="003D21AA" w:rsidRPr="003D21AA" w:rsidRDefault="003D21AA" w:rsidP="003D21AA">
      <w:pPr>
        <w:pStyle w:val="ListParagraph"/>
        <w:numPr>
          <w:ilvl w:val="0"/>
          <w:numId w:val="6"/>
        </w:numPr>
        <w:spacing w:line="300" w:lineRule="auto"/>
        <w:ind w:left="1440" w:hanging="360"/>
        <w:jc w:val="both"/>
      </w:pPr>
      <w:r w:rsidRPr="003D21AA">
        <w:t>Identification of any known and/or anticipated respirable silica hazard related to a job or task.</w:t>
      </w:r>
    </w:p>
    <w:p w:rsidR="003D21AA" w:rsidRPr="003D21AA" w:rsidRDefault="003D21AA" w:rsidP="003D21AA">
      <w:pPr>
        <w:pStyle w:val="ListParagraph"/>
        <w:numPr>
          <w:ilvl w:val="0"/>
          <w:numId w:val="6"/>
        </w:numPr>
        <w:spacing w:line="300" w:lineRule="auto"/>
        <w:ind w:left="1440" w:hanging="360"/>
        <w:jc w:val="both"/>
      </w:pPr>
      <w:r w:rsidRPr="003D21AA">
        <w:t>Ensure the Written Exposure Control Plan has been created, communicated to all site personnel, and implemented effectively.</w:t>
      </w:r>
    </w:p>
    <w:p w:rsidR="003D21AA" w:rsidRPr="003D21AA" w:rsidRDefault="003D21AA" w:rsidP="003D21AA">
      <w:pPr>
        <w:pStyle w:val="ListParagraph"/>
        <w:numPr>
          <w:ilvl w:val="0"/>
          <w:numId w:val="6"/>
        </w:numPr>
        <w:spacing w:line="300" w:lineRule="auto"/>
        <w:ind w:left="1440" w:hanging="360"/>
        <w:jc w:val="both"/>
      </w:pPr>
      <w:r w:rsidRPr="003D21AA">
        <w:t>Conduct frequent inspections of the job sites, materials, equipment and processes and having the authority to initiate prompt corrective actions when necessary.</w:t>
      </w:r>
    </w:p>
    <w:p w:rsidR="003D21AA" w:rsidRPr="00705D1F" w:rsidRDefault="003D21AA" w:rsidP="003D21AA">
      <w:pPr>
        <w:pStyle w:val="ListParagraph"/>
        <w:spacing w:line="300" w:lineRule="auto"/>
        <w:ind w:left="1080"/>
        <w:jc w:val="both"/>
        <w:rPr>
          <w:b/>
          <w:sz w:val="12"/>
        </w:rPr>
      </w:pPr>
    </w:p>
    <w:p w:rsidR="007F42F7" w:rsidRPr="007F42F7" w:rsidRDefault="007F42F7" w:rsidP="00C10D46">
      <w:pPr>
        <w:pStyle w:val="ListParagraph"/>
        <w:numPr>
          <w:ilvl w:val="1"/>
          <w:numId w:val="2"/>
        </w:numPr>
        <w:spacing w:line="300" w:lineRule="auto"/>
        <w:ind w:left="1080" w:hanging="360"/>
        <w:jc w:val="both"/>
      </w:pPr>
      <w:r>
        <w:rPr>
          <w:b/>
        </w:rPr>
        <w:t xml:space="preserve">Workers/Employees </w:t>
      </w:r>
      <w:r w:rsidRPr="007F42F7">
        <w:t>are responsible for compliance with the silica exposure control plan.  Specific responsibilities include:</w:t>
      </w:r>
    </w:p>
    <w:p w:rsidR="00A23A99" w:rsidRPr="00E21F64" w:rsidRDefault="00A23A99" w:rsidP="00C10D46">
      <w:pPr>
        <w:pStyle w:val="ListParagraph"/>
        <w:numPr>
          <w:ilvl w:val="0"/>
          <w:numId w:val="6"/>
        </w:numPr>
        <w:spacing w:line="300" w:lineRule="auto"/>
        <w:ind w:left="1440" w:hanging="360"/>
        <w:jc w:val="both"/>
      </w:pPr>
      <w:r w:rsidRPr="00E21F64">
        <w:lastRenderedPageBreak/>
        <w:t>Attending required orientation/training sessions that review silica producing tasks and associated hazards.</w:t>
      </w:r>
    </w:p>
    <w:p w:rsidR="00A23A99" w:rsidRPr="00E21F64" w:rsidRDefault="00A23A99" w:rsidP="00C10D46">
      <w:pPr>
        <w:pStyle w:val="ListParagraph"/>
        <w:numPr>
          <w:ilvl w:val="0"/>
          <w:numId w:val="6"/>
        </w:numPr>
        <w:spacing w:line="300" w:lineRule="auto"/>
        <w:ind w:left="1440" w:hanging="360"/>
        <w:jc w:val="both"/>
      </w:pPr>
      <w:r w:rsidRPr="00E21F64">
        <w:t>Using and maintaining assigned PPE for prevention of silica exposure.</w:t>
      </w:r>
    </w:p>
    <w:p w:rsidR="00A23A99" w:rsidRPr="00E21F64" w:rsidRDefault="00A23A99" w:rsidP="00C10D46">
      <w:pPr>
        <w:pStyle w:val="ListParagraph"/>
        <w:numPr>
          <w:ilvl w:val="0"/>
          <w:numId w:val="6"/>
        </w:numPr>
        <w:spacing w:line="300" w:lineRule="auto"/>
        <w:ind w:left="1440" w:hanging="360"/>
        <w:jc w:val="both"/>
      </w:pPr>
      <w:r w:rsidRPr="00E21F64">
        <w:t xml:space="preserve">Performing </w:t>
      </w:r>
      <w:r>
        <w:t xml:space="preserve">tasks/operations following the </w:t>
      </w:r>
      <w:r w:rsidRPr="00E21F64">
        <w:t>silica exposure prevention plan.</w:t>
      </w:r>
    </w:p>
    <w:p w:rsidR="00A23A99" w:rsidRPr="00E21F64" w:rsidRDefault="00A23A99" w:rsidP="00C10D46">
      <w:pPr>
        <w:pStyle w:val="ListParagraph"/>
        <w:numPr>
          <w:ilvl w:val="0"/>
          <w:numId w:val="6"/>
        </w:numPr>
        <w:spacing w:line="300" w:lineRule="auto"/>
        <w:ind w:left="1440" w:hanging="360"/>
        <w:jc w:val="both"/>
      </w:pPr>
      <w:r w:rsidRPr="00E21F64">
        <w:t>Becoming familiarized with conditions or procedures that could potentially expose workers to silica.</w:t>
      </w:r>
    </w:p>
    <w:p w:rsidR="00A23A99" w:rsidRDefault="00A23A99" w:rsidP="00C10D46">
      <w:pPr>
        <w:pStyle w:val="ListParagraph"/>
        <w:numPr>
          <w:ilvl w:val="0"/>
          <w:numId w:val="6"/>
        </w:numPr>
        <w:spacing w:line="300" w:lineRule="auto"/>
        <w:ind w:left="1440" w:hanging="360"/>
        <w:jc w:val="both"/>
      </w:pPr>
      <w:r w:rsidRPr="00E21F64">
        <w:t>Notify site supervision if the work in which they are involved has not been properly evaluated for silica dust exposure or believe they have been exposed to silica dust.</w:t>
      </w:r>
    </w:p>
    <w:p w:rsidR="00CC6D02" w:rsidRPr="00705D1F" w:rsidRDefault="00CC6D02" w:rsidP="00CC6D02">
      <w:pPr>
        <w:pStyle w:val="ListParagraph"/>
        <w:spacing w:line="300" w:lineRule="auto"/>
        <w:ind w:left="1440"/>
        <w:jc w:val="both"/>
        <w:rPr>
          <w:sz w:val="12"/>
        </w:rPr>
      </w:pPr>
    </w:p>
    <w:p w:rsidR="00A23A99" w:rsidRPr="00A23A99" w:rsidRDefault="00A23A99" w:rsidP="00C10D46">
      <w:pPr>
        <w:pStyle w:val="ListParagraph"/>
        <w:numPr>
          <w:ilvl w:val="1"/>
          <w:numId w:val="2"/>
        </w:numPr>
        <w:spacing w:line="300" w:lineRule="auto"/>
        <w:ind w:left="1080" w:hanging="360"/>
        <w:jc w:val="both"/>
        <w:rPr>
          <w:b/>
        </w:rPr>
      </w:pPr>
      <w:r w:rsidRPr="00E21F64">
        <w:rPr>
          <w:b/>
        </w:rPr>
        <w:t>Subcontractor Companies</w:t>
      </w:r>
      <w:r w:rsidRPr="00A23A99">
        <w:t xml:space="preserve"> are expected to comply with the requirements of this program. Subcontractors who provide services/perform operations that generate airborne silica dust are required to provide ___________________________________ (Company Name/Name of responsible person) with their silica exposure control plan prior to the commencement of work.</w:t>
      </w:r>
    </w:p>
    <w:p w:rsidR="007F42F7" w:rsidRPr="00A23A99" w:rsidRDefault="007F42F7" w:rsidP="00A10575">
      <w:pPr>
        <w:pStyle w:val="Heading1"/>
        <w:rPr>
          <w:rFonts w:cstheme="majorBidi"/>
          <w:szCs w:val="40"/>
        </w:rPr>
      </w:pPr>
      <w:bookmarkStart w:id="5" w:name="_Toc490642276"/>
      <w:r>
        <w:t>ENFORCEMENT</w:t>
      </w:r>
      <w:bookmarkEnd w:id="5"/>
    </w:p>
    <w:p w:rsidR="00A23A99" w:rsidRPr="00A23A99" w:rsidRDefault="00A23A99" w:rsidP="00A23A99">
      <w:pPr>
        <w:ind w:left="720"/>
        <w:jc w:val="both"/>
      </w:pPr>
      <w:r w:rsidRPr="00A23A99">
        <w:t>______________________</w:t>
      </w:r>
      <w:r w:rsidR="001A68D0">
        <w:t>______________________________</w:t>
      </w:r>
      <w:r w:rsidR="001A68D0" w:rsidRPr="00A23A99">
        <w:t xml:space="preserve"> (</w:t>
      </w:r>
      <w:r w:rsidRPr="00A23A99">
        <w:t>Company Name) will ensure compliance with this program is maintained through frequent site evaluations and/or audits. Questions regarding requirements or compliance should be directed to _____________________________________________________ (Name/Position i.e. Safety Director). _____________________________________________________ (Company Name) reserves the right to remove any subcontractor/supplier/worker from the site for noncompliance with this program.</w:t>
      </w:r>
    </w:p>
    <w:p w:rsidR="00A23A99" w:rsidRPr="00A23A99" w:rsidRDefault="00A23A99" w:rsidP="00A10575">
      <w:pPr>
        <w:pStyle w:val="Heading1"/>
        <w:rPr>
          <w:rFonts w:cstheme="majorBidi"/>
          <w:szCs w:val="40"/>
        </w:rPr>
      </w:pPr>
      <w:bookmarkStart w:id="6" w:name="_Toc490642277"/>
      <w:r>
        <w:t>DEFINITIONS</w:t>
      </w:r>
      <w:bookmarkEnd w:id="6"/>
    </w:p>
    <w:p w:rsidR="00A23A99" w:rsidRPr="00A23A99" w:rsidRDefault="00A23A99" w:rsidP="00A23A99">
      <w:pPr>
        <w:ind w:left="720"/>
        <w:jc w:val="both"/>
        <w:rPr>
          <w:rFonts w:cstheme="minorHAnsi"/>
        </w:rPr>
      </w:pPr>
      <w:r w:rsidRPr="00A23A99">
        <w:rPr>
          <w:rFonts w:cstheme="minorHAnsi"/>
          <w:b/>
          <w:u w:val="single"/>
        </w:rPr>
        <w:t>Action Level</w:t>
      </w:r>
      <w:r w:rsidRPr="00A23A99">
        <w:rPr>
          <w:rFonts w:cstheme="minorHAnsi"/>
        </w:rPr>
        <w:t xml:space="preserve"> – a concentration of airborne respirable crystalline silica of 25</w:t>
      </w:r>
      <m:oMath>
        <m:r>
          <w:rPr>
            <w:rFonts w:ascii="Cambria Math" w:hAnsi="Cambria Math" w:cstheme="minorHAnsi"/>
          </w:rPr>
          <m:t>μ</m:t>
        </m:r>
      </m:oMath>
      <w:r w:rsidRPr="00A23A99">
        <w:rPr>
          <w:rFonts w:cstheme="minorHAnsi"/>
        </w:rPr>
        <w:t>g/m3, calculated as an 8 hour TWA.</w:t>
      </w:r>
    </w:p>
    <w:p w:rsidR="00A23A99" w:rsidRPr="00A23A99" w:rsidRDefault="00A23A99" w:rsidP="00A23A99">
      <w:pPr>
        <w:ind w:left="720"/>
        <w:jc w:val="both"/>
        <w:rPr>
          <w:rFonts w:cstheme="minorHAnsi"/>
        </w:rPr>
      </w:pPr>
      <w:r w:rsidRPr="00A23A99">
        <w:rPr>
          <w:rFonts w:cstheme="minorHAnsi"/>
          <w:b/>
          <w:u w:val="single"/>
        </w:rPr>
        <w:t xml:space="preserve">Assistant Secretary </w:t>
      </w:r>
      <w:r w:rsidRPr="00A23A99">
        <w:rPr>
          <w:rFonts w:cstheme="minorHAnsi"/>
        </w:rPr>
        <w:t>– the Assistant Secretary of Labor for Occupational Safety and Health, U.S. Department of Labor, or designee.</w:t>
      </w:r>
    </w:p>
    <w:p w:rsidR="00A23A99" w:rsidRPr="00A23A99" w:rsidRDefault="00A23A99" w:rsidP="00A23A99">
      <w:pPr>
        <w:ind w:left="720"/>
        <w:jc w:val="both"/>
        <w:rPr>
          <w:rFonts w:cstheme="minorHAnsi"/>
          <w:sz w:val="22"/>
        </w:rPr>
      </w:pPr>
      <w:r w:rsidRPr="00A23A99">
        <w:rPr>
          <w:rFonts w:cstheme="minorHAnsi"/>
          <w:b/>
          <w:sz w:val="22"/>
          <w:u w:val="single"/>
        </w:rPr>
        <w:t>B Reader</w:t>
      </w:r>
      <w:r w:rsidRPr="00A23A99">
        <w:rPr>
          <w:rFonts w:cstheme="minorHAnsi"/>
          <w:sz w:val="22"/>
        </w:rPr>
        <w:t xml:space="preserve"> - A "</w:t>
      </w:r>
      <w:r w:rsidRPr="00A23A99">
        <w:rPr>
          <w:rFonts w:cstheme="minorHAnsi"/>
          <w:b/>
          <w:sz w:val="22"/>
        </w:rPr>
        <w:t>B" reader</w:t>
      </w:r>
      <w:r w:rsidRPr="00A23A99">
        <w:rPr>
          <w:rFonts w:cstheme="minorHAnsi"/>
          <w:sz w:val="22"/>
        </w:rPr>
        <w:t xml:space="preserve"> is a physician certified by the </w:t>
      </w:r>
      <w:hyperlink r:id="rId10" w:tooltip="National Institute for Occupational Safety and Health" w:history="1">
        <w:r w:rsidRPr="00A23A99">
          <w:rPr>
            <w:rFonts w:cstheme="minorHAnsi"/>
            <w:color w:val="0000FF"/>
            <w:sz w:val="22"/>
            <w:u w:val="single"/>
          </w:rPr>
          <w:t>National Institute for Occupational Safety and Health</w:t>
        </w:r>
      </w:hyperlink>
      <w:r w:rsidRPr="00A23A99">
        <w:rPr>
          <w:rFonts w:cstheme="minorHAnsi"/>
          <w:sz w:val="22"/>
        </w:rPr>
        <w:t xml:space="preserve"> (NIOSH) as demonstrating proficiency in classifying </w:t>
      </w:r>
      <w:hyperlink r:id="rId11" w:tooltip="Radiographs" w:history="1">
        <w:r w:rsidRPr="00A23A99">
          <w:rPr>
            <w:rFonts w:cstheme="minorHAnsi"/>
            <w:sz w:val="22"/>
          </w:rPr>
          <w:t>radiographs</w:t>
        </w:r>
      </w:hyperlink>
      <w:r w:rsidRPr="00A23A99">
        <w:rPr>
          <w:rFonts w:cstheme="minorHAnsi"/>
          <w:sz w:val="22"/>
        </w:rPr>
        <w:t xml:space="preserve"> of the </w:t>
      </w:r>
      <w:hyperlink r:id="rId12" w:tooltip="Pneumoconioses" w:history="1">
        <w:r w:rsidR="001A68D0">
          <w:rPr>
            <w:rFonts w:cstheme="minorHAnsi"/>
            <w:sz w:val="22"/>
          </w:rPr>
          <w:t>pneumoconiosi</w:t>
        </w:r>
        <w:r w:rsidRPr="00A23A99">
          <w:rPr>
            <w:rFonts w:cstheme="minorHAnsi"/>
            <w:sz w:val="22"/>
          </w:rPr>
          <w:t>s</w:t>
        </w:r>
      </w:hyperlink>
      <w:r w:rsidRPr="00A23A99">
        <w:rPr>
          <w:rFonts w:cstheme="minorHAnsi"/>
          <w:sz w:val="22"/>
        </w:rPr>
        <w:t>.</w:t>
      </w:r>
    </w:p>
    <w:p w:rsidR="00A23A99" w:rsidRPr="00A23A99" w:rsidRDefault="00A23A99" w:rsidP="00A23A99">
      <w:pPr>
        <w:ind w:left="720"/>
        <w:jc w:val="both"/>
        <w:rPr>
          <w:rFonts w:cstheme="minorHAnsi"/>
        </w:rPr>
      </w:pPr>
      <w:r w:rsidRPr="00A23A99">
        <w:rPr>
          <w:rFonts w:cstheme="minorHAnsi"/>
          <w:b/>
          <w:u w:val="single"/>
        </w:rPr>
        <w:t>Competent person</w:t>
      </w:r>
      <w:r w:rsidRPr="00A23A99">
        <w:rPr>
          <w:rFonts w:cstheme="minorHAnsi"/>
        </w:rPr>
        <w:t xml:space="preserve"> – an individual who is capable of identifying existing and foreseeable respirable crystalline silica hazards in the workplace and who has authorization to take prompt corrective measures to eliminate or minimize them. The competent person must have the knowledge and ability necessary to fulfill the responsibilities set forth in standard.</w:t>
      </w:r>
    </w:p>
    <w:p w:rsidR="00A23A99" w:rsidRPr="00A23A99" w:rsidRDefault="00A23A99" w:rsidP="00A23A99">
      <w:pPr>
        <w:ind w:left="720"/>
        <w:jc w:val="both"/>
        <w:rPr>
          <w:rFonts w:cstheme="minorHAnsi"/>
        </w:rPr>
      </w:pPr>
      <w:r w:rsidRPr="00A23A99">
        <w:rPr>
          <w:rFonts w:cstheme="minorHAnsi"/>
          <w:b/>
          <w:u w:val="single"/>
        </w:rPr>
        <w:lastRenderedPageBreak/>
        <w:t>Director</w:t>
      </w:r>
      <w:r w:rsidRPr="00A23A99">
        <w:rPr>
          <w:rFonts w:cstheme="minorHAnsi"/>
        </w:rPr>
        <w:t xml:space="preserve"> – the Director of the National Institute for Occupational Safety and Health (NIOSH), U.S. Department of Health and Human Services, or designee.</w:t>
      </w:r>
    </w:p>
    <w:p w:rsidR="00A23A99" w:rsidRPr="00A23A99" w:rsidRDefault="00A23A99" w:rsidP="00A23A99">
      <w:pPr>
        <w:ind w:left="720"/>
        <w:jc w:val="both"/>
        <w:rPr>
          <w:rFonts w:cstheme="minorHAnsi"/>
          <w:b/>
          <w:u w:val="single"/>
        </w:rPr>
      </w:pPr>
      <w:r w:rsidRPr="00A23A99">
        <w:rPr>
          <w:rFonts w:cstheme="minorHAnsi"/>
          <w:b/>
          <w:u w:val="single"/>
        </w:rPr>
        <w:t>Employee exposure</w:t>
      </w:r>
      <w:r w:rsidRPr="00A23A99">
        <w:rPr>
          <w:rFonts w:cstheme="minorHAnsi"/>
        </w:rPr>
        <w:t xml:space="preserve"> – the exposure to airborne respirable crystalline silica that would occur if the employee were not using a respirator.</w:t>
      </w:r>
    </w:p>
    <w:p w:rsidR="00A23A99" w:rsidRDefault="00A23A99" w:rsidP="00A23A99">
      <w:pPr>
        <w:ind w:left="720"/>
        <w:jc w:val="both"/>
        <w:rPr>
          <w:rFonts w:cstheme="minorHAnsi"/>
        </w:rPr>
      </w:pPr>
      <w:r w:rsidRPr="00A23A99">
        <w:rPr>
          <w:rFonts w:cstheme="minorHAnsi"/>
          <w:b/>
          <w:u w:val="single"/>
        </w:rPr>
        <w:t>Exposure Assessment</w:t>
      </w:r>
      <w:r w:rsidRPr="00A23A99">
        <w:rPr>
          <w:rFonts w:cstheme="minorHAnsi"/>
        </w:rPr>
        <w:t xml:space="preserve"> – The initial determination to find if any employee may be exposed to </w:t>
      </w:r>
      <w:r w:rsidR="00E94BAA">
        <w:rPr>
          <w:rFonts w:cstheme="minorHAnsi"/>
        </w:rPr>
        <w:t xml:space="preserve">respirable crystalline </w:t>
      </w:r>
      <w:r w:rsidR="00654306">
        <w:rPr>
          <w:rFonts w:cstheme="minorHAnsi"/>
        </w:rPr>
        <w:t>silica</w:t>
      </w:r>
      <w:r w:rsidRPr="00A23A99">
        <w:rPr>
          <w:rFonts w:cstheme="minorHAnsi"/>
        </w:rPr>
        <w:t xml:space="preserve"> at or above the permissible exposure level. Until the assessment is completed, employees </w:t>
      </w:r>
      <w:r w:rsidR="00AE2DE8">
        <w:rPr>
          <w:rFonts w:cstheme="minorHAnsi"/>
        </w:rPr>
        <w:t>will</w:t>
      </w:r>
      <w:r w:rsidRPr="00A23A99">
        <w:rPr>
          <w:rFonts w:cstheme="minorHAnsi"/>
        </w:rPr>
        <w:t xml:space="preserve"> take all precautions necessary to maintain exposures below the PEL.</w:t>
      </w:r>
    </w:p>
    <w:p w:rsidR="00E24B72" w:rsidRPr="00A23A99" w:rsidRDefault="00E24B72" w:rsidP="00A23A99">
      <w:pPr>
        <w:ind w:left="720"/>
        <w:jc w:val="both"/>
        <w:rPr>
          <w:rFonts w:cstheme="minorHAnsi"/>
        </w:rPr>
      </w:pPr>
      <w:r>
        <w:rPr>
          <w:rFonts w:cstheme="minorHAnsi"/>
          <w:b/>
          <w:u w:val="single"/>
        </w:rPr>
        <w:t xml:space="preserve">High efficiency particulate filter </w:t>
      </w:r>
      <w:r>
        <w:rPr>
          <w:rFonts w:cstheme="minorHAnsi"/>
        </w:rPr>
        <w:t xml:space="preserve">– a filter that is at least 99% or greater efficiency in removing mono-dispersed </w:t>
      </w:r>
      <w:r>
        <w:t>particles of 0.3 micrometers in diameter. Dust collectors such as a shroud shall use a high efficiency filter and a filter cleaning mechanism while vacuums shall use a HEPA filter with 99.97% efficiency when cleaning up the work area.</w:t>
      </w:r>
    </w:p>
    <w:p w:rsidR="00A23A99" w:rsidRPr="00A23A99" w:rsidRDefault="00A23A99" w:rsidP="00A23A99">
      <w:pPr>
        <w:ind w:left="720" w:right="-36"/>
        <w:jc w:val="both"/>
        <w:rPr>
          <w:rFonts w:cstheme="minorHAnsi"/>
        </w:rPr>
      </w:pPr>
      <w:r w:rsidRPr="00A23A99">
        <w:rPr>
          <w:rFonts w:cstheme="minorHAnsi"/>
          <w:b/>
          <w:u w:val="single"/>
        </w:rPr>
        <w:t>Objective data</w:t>
      </w:r>
      <w:r w:rsidRPr="00A23A99">
        <w:rPr>
          <w:rFonts w:cstheme="minorHAnsi"/>
        </w:rPr>
        <w:t>-information, such as air monitoring data from industry-wide surveys or calculations based on the composition of a substance, demonstrating employee exposure to respirable crystalline silica associated with a particular product or material or a specific process, task, or activity. The data must reflect workplace conditions closely resembling or with a higher exposure potential than the processes, types of material, control methods, work practices, and environmental conditions in the employer's current operations.</w:t>
      </w:r>
    </w:p>
    <w:p w:rsidR="00A23A99" w:rsidRPr="00A23A99" w:rsidRDefault="00A23A99" w:rsidP="00A23A99">
      <w:pPr>
        <w:ind w:left="720" w:right="-36"/>
        <w:jc w:val="both"/>
        <w:rPr>
          <w:rFonts w:cstheme="minorHAnsi"/>
        </w:rPr>
      </w:pPr>
      <w:r w:rsidRPr="00A23A99">
        <w:rPr>
          <w:rFonts w:cstheme="minorHAnsi"/>
          <w:b/>
          <w:u w:val="single"/>
        </w:rPr>
        <w:t>Permissible exposure limit (PEL)</w:t>
      </w:r>
      <w:r w:rsidRPr="00A23A99">
        <w:rPr>
          <w:rFonts w:cstheme="minorHAnsi"/>
        </w:rPr>
        <w:t xml:space="preserve"> – The employer </w:t>
      </w:r>
      <w:r w:rsidR="00AE2DE8">
        <w:rPr>
          <w:rFonts w:cstheme="minorHAnsi"/>
        </w:rPr>
        <w:t>will</w:t>
      </w:r>
      <w:r w:rsidRPr="00A23A99">
        <w:rPr>
          <w:rFonts w:cstheme="minorHAnsi"/>
        </w:rPr>
        <w:t xml:space="preserve"> ensure that no employee is exposed to an airborne concentration of respirable crystalline silica in excess of 50</w:t>
      </w:r>
      <m:oMath>
        <m:r>
          <w:rPr>
            <w:rFonts w:ascii="Cambria Math" w:hAnsi="Cambria Math" w:cstheme="minorHAnsi"/>
          </w:rPr>
          <m:t>μ</m:t>
        </m:r>
      </m:oMath>
      <w:r w:rsidRPr="00A23A99">
        <w:rPr>
          <w:rFonts w:cstheme="minorHAnsi"/>
        </w:rPr>
        <w:t>g/m3, calculated as an 8-hour TWA.</w:t>
      </w:r>
    </w:p>
    <w:p w:rsidR="00A23A99" w:rsidRPr="00A23A99" w:rsidRDefault="00A23A99" w:rsidP="00A23A99">
      <w:pPr>
        <w:ind w:left="720" w:right="-36"/>
        <w:jc w:val="both"/>
        <w:rPr>
          <w:rFonts w:cstheme="minorHAnsi"/>
        </w:rPr>
      </w:pPr>
      <w:r w:rsidRPr="00A23A99">
        <w:rPr>
          <w:rFonts w:cstheme="minorHAnsi"/>
          <w:b/>
          <w:u w:val="single"/>
        </w:rPr>
        <w:t>Physician or other licensed health care professional [PLHCP]</w:t>
      </w:r>
      <w:r w:rsidRPr="00A23A99">
        <w:rPr>
          <w:rFonts w:cstheme="minorHAnsi"/>
        </w:rPr>
        <w:t xml:space="preserve"> – an individual whose legally permitted scope of practice (i.e., license, registration, or certification) allows him or her to independently provide or be delegated the responsibility to provide some or all the particular health care services required by this standard.</w:t>
      </w:r>
    </w:p>
    <w:p w:rsidR="00A23A99" w:rsidRPr="00A23A99" w:rsidRDefault="00A23A99" w:rsidP="00A23A99">
      <w:pPr>
        <w:ind w:left="720" w:right="-36"/>
        <w:jc w:val="both"/>
        <w:rPr>
          <w:rFonts w:cstheme="minorHAnsi"/>
        </w:rPr>
      </w:pPr>
      <w:r w:rsidRPr="00A23A99">
        <w:rPr>
          <w:rFonts w:cstheme="minorHAnsi"/>
          <w:b/>
          <w:u w:val="single"/>
        </w:rPr>
        <w:t>Respirable crystalline silica</w:t>
      </w:r>
      <w:r w:rsidRPr="00A23A99">
        <w:rPr>
          <w:rFonts w:cstheme="minorHAnsi"/>
        </w:rPr>
        <w:t xml:space="preserve"> – </w:t>
      </w:r>
      <w:r w:rsidR="00B01E23">
        <w:rPr>
          <w:rFonts w:cstheme="minorHAnsi"/>
        </w:rPr>
        <w:t xml:space="preserve">is 100 times smaller than a piece of sand (invisible dust), </w:t>
      </w:r>
      <w:r w:rsidR="00F74FC7" w:rsidRPr="00A23A99">
        <w:rPr>
          <w:rFonts w:cstheme="minorHAnsi"/>
        </w:rPr>
        <w:t xml:space="preserve">quartz, </w:t>
      </w:r>
      <w:proofErr w:type="spellStart"/>
      <w:r w:rsidR="00F74FC7" w:rsidRPr="00A23A99">
        <w:rPr>
          <w:rFonts w:cstheme="minorHAnsi"/>
        </w:rPr>
        <w:t>cristobalite</w:t>
      </w:r>
      <w:proofErr w:type="spellEnd"/>
      <w:r w:rsidR="00F74FC7" w:rsidRPr="00A23A99">
        <w:rPr>
          <w:rFonts w:cstheme="minorHAnsi"/>
        </w:rPr>
        <w:t xml:space="preserve">, and/or </w:t>
      </w:r>
      <w:proofErr w:type="spellStart"/>
      <w:r w:rsidR="00F74FC7" w:rsidRPr="00A23A99">
        <w:rPr>
          <w:rFonts w:cstheme="minorHAnsi"/>
        </w:rPr>
        <w:t>tridymite</w:t>
      </w:r>
      <w:proofErr w:type="spellEnd"/>
      <w:r w:rsidR="00F74FC7" w:rsidRPr="00A23A99">
        <w:rPr>
          <w:rFonts w:cstheme="minorHAnsi"/>
        </w:rPr>
        <w:t xml:space="preserve"> contained in airborne</w:t>
      </w:r>
      <w:r w:rsidRPr="00A23A99">
        <w:rPr>
          <w:rFonts w:cstheme="minorHAnsi"/>
        </w:rPr>
        <w:t xml:space="preserve"> particles that are determined to be respirable by a sampling device designed to meet the characteristics for respirable-particle-size-selective samplers specified in the International Organization for Standardization (ISO) 7708:1995: Air Quality – Particle Size Fraction Definitions for Health-Related Sampling.</w:t>
      </w:r>
    </w:p>
    <w:p w:rsidR="00A23A99" w:rsidRPr="00A23A99" w:rsidRDefault="00A23A99" w:rsidP="00A23A99">
      <w:pPr>
        <w:ind w:left="720" w:right="-36"/>
        <w:jc w:val="both"/>
        <w:rPr>
          <w:rFonts w:cstheme="minorHAnsi"/>
        </w:rPr>
      </w:pPr>
      <w:proofErr w:type="gramStart"/>
      <w:r w:rsidRPr="00A23A99">
        <w:rPr>
          <w:rFonts w:cstheme="minorHAnsi"/>
          <w:b/>
          <w:u w:val="single"/>
        </w:rPr>
        <w:t>Silica containing</w:t>
      </w:r>
      <w:proofErr w:type="gramEnd"/>
      <w:r w:rsidRPr="00A23A99">
        <w:rPr>
          <w:rFonts w:cstheme="minorHAnsi"/>
          <w:b/>
          <w:u w:val="single"/>
        </w:rPr>
        <w:t xml:space="preserve"> material</w:t>
      </w:r>
      <w:r w:rsidRPr="00A23A99">
        <w:rPr>
          <w:rFonts w:cstheme="minorHAnsi"/>
        </w:rPr>
        <w:t xml:space="preserve"> – Any material, which has the potential to contain silica at levels, which may pose a hazard to employees when the material is manipulated to create airborne particles.</w:t>
      </w:r>
    </w:p>
    <w:p w:rsidR="00A23A99" w:rsidRPr="00A23A99" w:rsidRDefault="00A23A99" w:rsidP="00A23A99">
      <w:pPr>
        <w:ind w:left="720" w:right="-36"/>
        <w:jc w:val="both"/>
        <w:rPr>
          <w:rFonts w:cstheme="minorHAnsi"/>
        </w:rPr>
      </w:pPr>
      <w:r w:rsidRPr="00A23A99">
        <w:rPr>
          <w:rFonts w:cstheme="minorHAnsi"/>
          <w:b/>
          <w:u w:val="single"/>
        </w:rPr>
        <w:t>Specialist</w:t>
      </w:r>
      <w:r w:rsidRPr="00A23A99">
        <w:rPr>
          <w:rFonts w:cstheme="minorHAnsi"/>
        </w:rPr>
        <w:t xml:space="preserve"> – an American Board Certified Specialist in Pulmonary Disease or an American Board Certified Specialist in Occupational Medicine.</w:t>
      </w:r>
    </w:p>
    <w:p w:rsidR="00A23A99" w:rsidRDefault="00A23A99" w:rsidP="00A10575">
      <w:pPr>
        <w:pStyle w:val="Heading1"/>
      </w:pPr>
      <w:bookmarkStart w:id="7" w:name="_Toc490642278"/>
      <w:r>
        <w:lastRenderedPageBreak/>
        <w:t>GENERAL PROGRAM REQUIREMENTS</w:t>
      </w:r>
      <w:bookmarkEnd w:id="7"/>
    </w:p>
    <w:p w:rsidR="00A23A99" w:rsidRPr="001A68D0" w:rsidRDefault="00A23A99" w:rsidP="00C10D46">
      <w:pPr>
        <w:pStyle w:val="ListParagraph"/>
        <w:numPr>
          <w:ilvl w:val="1"/>
          <w:numId w:val="7"/>
        </w:numPr>
        <w:spacing w:line="300" w:lineRule="auto"/>
        <w:ind w:left="1080" w:hanging="360"/>
        <w:jc w:val="both"/>
      </w:pPr>
      <w:r w:rsidRPr="001A68D0">
        <w:t>HAZARD ASSESSMENT AND RISK IDENTIFICATION</w:t>
      </w:r>
    </w:p>
    <w:p w:rsidR="001A68D0" w:rsidRPr="001A68D0" w:rsidRDefault="001A68D0" w:rsidP="001A68D0">
      <w:pPr>
        <w:ind w:left="1080"/>
        <w:jc w:val="both"/>
        <w:rPr>
          <w:rFonts w:cstheme="minorHAnsi"/>
        </w:rPr>
      </w:pPr>
      <w:r w:rsidRPr="001A68D0">
        <w:rPr>
          <w:rFonts w:cstheme="minorHAnsi"/>
        </w:rPr>
        <w:t xml:space="preserve">________________________________________ (COMPANY NAME) has completed an evaluation of project tasks and related materials that may expose a worker to respirable silica. The tasks and materials are identified below. </w:t>
      </w:r>
      <w:r w:rsidRPr="001A68D0">
        <w:rPr>
          <w:rFonts w:cstheme="minorHAnsi"/>
          <w:b/>
          <w:i/>
        </w:rPr>
        <w:t xml:space="preserve">This list identifies the most common tasks/materials used in commercial construction and should not be considered </w:t>
      </w:r>
      <w:proofErr w:type="gramStart"/>
      <w:r w:rsidRPr="001A68D0">
        <w:rPr>
          <w:rFonts w:cstheme="minorHAnsi"/>
          <w:b/>
          <w:i/>
        </w:rPr>
        <w:t>all inclusive</w:t>
      </w:r>
      <w:proofErr w:type="gramEnd"/>
      <w:r w:rsidRPr="001A68D0">
        <w:rPr>
          <w:rFonts w:cstheme="minorHAnsi"/>
          <w:b/>
          <w:i/>
        </w:rPr>
        <w:t>.</w:t>
      </w:r>
    </w:p>
    <w:tbl>
      <w:tblPr>
        <w:tblStyle w:val="TableGrid"/>
        <w:tblW w:w="738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690"/>
      </w:tblGrid>
      <w:tr w:rsidR="001A68D0" w:rsidTr="001A68D0">
        <w:tc>
          <w:tcPr>
            <w:tcW w:w="3690" w:type="dxa"/>
            <w:hideMark/>
          </w:tcPr>
          <w:p w:rsidR="001A68D0" w:rsidRDefault="001A68D0">
            <w:pPr>
              <w:pStyle w:val="ListParagraph"/>
              <w:ind w:left="0"/>
              <w:rPr>
                <w:rFonts w:cstheme="minorHAnsi"/>
                <w:b/>
                <w:u w:val="single"/>
              </w:rPr>
            </w:pPr>
            <w:r>
              <w:rPr>
                <w:rFonts w:cstheme="minorHAnsi"/>
                <w:b/>
                <w:u w:val="single"/>
              </w:rPr>
              <w:t>TASKS</w:t>
            </w:r>
          </w:p>
        </w:tc>
        <w:tc>
          <w:tcPr>
            <w:tcW w:w="3690" w:type="dxa"/>
            <w:hideMark/>
          </w:tcPr>
          <w:p w:rsidR="001A68D0" w:rsidRDefault="001A68D0">
            <w:pPr>
              <w:pStyle w:val="ListParagraph"/>
              <w:ind w:left="0"/>
              <w:rPr>
                <w:rFonts w:cstheme="minorHAnsi"/>
                <w:b/>
                <w:u w:val="single"/>
              </w:rPr>
            </w:pPr>
            <w:r>
              <w:rPr>
                <w:rFonts w:cstheme="minorHAnsi"/>
                <w:b/>
                <w:u w:val="single"/>
              </w:rPr>
              <w:t>MATERIALS</w:t>
            </w:r>
          </w:p>
        </w:tc>
      </w:tr>
      <w:tr w:rsidR="001A68D0" w:rsidTr="001A68D0">
        <w:tc>
          <w:tcPr>
            <w:tcW w:w="3690" w:type="dxa"/>
            <w:hideMark/>
          </w:tcPr>
          <w:p w:rsidR="001A68D0" w:rsidRPr="0030005D" w:rsidRDefault="001A68D0">
            <w:pPr>
              <w:pStyle w:val="ListParagraph"/>
              <w:ind w:left="0"/>
              <w:jc w:val="both"/>
              <w:rPr>
                <w:rFonts w:cstheme="minorHAnsi"/>
                <w:sz w:val="21"/>
                <w:szCs w:val="21"/>
              </w:rPr>
            </w:pPr>
            <w:r w:rsidRPr="0030005D">
              <w:rPr>
                <w:sz w:val="21"/>
                <w:szCs w:val="21"/>
              </w:rPr>
              <w:t>Abrasive blasting</w:t>
            </w:r>
          </w:p>
        </w:tc>
        <w:tc>
          <w:tcPr>
            <w:tcW w:w="3690" w:type="dxa"/>
            <w:hideMark/>
          </w:tcPr>
          <w:p w:rsidR="001A68D0" w:rsidRPr="0030005D" w:rsidRDefault="001A68D0">
            <w:pPr>
              <w:pStyle w:val="ListParagraph"/>
              <w:ind w:left="0"/>
              <w:jc w:val="both"/>
              <w:rPr>
                <w:rFonts w:cstheme="minorHAnsi"/>
                <w:sz w:val="21"/>
                <w:szCs w:val="21"/>
              </w:rPr>
            </w:pPr>
            <w:r w:rsidRPr="0030005D">
              <w:rPr>
                <w:rFonts w:cstheme="minorHAnsi"/>
                <w:sz w:val="21"/>
                <w:szCs w:val="21"/>
              </w:rPr>
              <w:t>Asphalt (for paving)</w:t>
            </w:r>
          </w:p>
        </w:tc>
      </w:tr>
      <w:tr w:rsidR="001A68D0" w:rsidTr="001A68D0">
        <w:tc>
          <w:tcPr>
            <w:tcW w:w="3690" w:type="dxa"/>
            <w:hideMark/>
          </w:tcPr>
          <w:p w:rsidR="001A68D0" w:rsidRPr="0030005D" w:rsidRDefault="001A68D0">
            <w:pPr>
              <w:pStyle w:val="ListParagraph"/>
              <w:ind w:left="0"/>
              <w:jc w:val="both"/>
              <w:rPr>
                <w:sz w:val="21"/>
                <w:szCs w:val="21"/>
              </w:rPr>
            </w:pPr>
            <w:r w:rsidRPr="0030005D">
              <w:rPr>
                <w:sz w:val="21"/>
                <w:szCs w:val="21"/>
              </w:rPr>
              <w:t>Cutting/sawing</w:t>
            </w:r>
          </w:p>
        </w:tc>
        <w:tc>
          <w:tcPr>
            <w:tcW w:w="3690" w:type="dxa"/>
            <w:hideMark/>
          </w:tcPr>
          <w:p w:rsidR="001A68D0" w:rsidRPr="0030005D" w:rsidRDefault="001A68D0">
            <w:pPr>
              <w:pStyle w:val="ListParagraph"/>
              <w:ind w:left="0"/>
              <w:jc w:val="both"/>
              <w:rPr>
                <w:rFonts w:cstheme="minorHAnsi"/>
                <w:sz w:val="21"/>
                <w:szCs w:val="21"/>
              </w:rPr>
            </w:pPr>
            <w:r w:rsidRPr="0030005D">
              <w:rPr>
                <w:rFonts w:cstheme="minorHAnsi"/>
                <w:sz w:val="21"/>
                <w:szCs w:val="21"/>
              </w:rPr>
              <w:t>Brick/masonry</w:t>
            </w:r>
          </w:p>
        </w:tc>
      </w:tr>
      <w:tr w:rsidR="001A68D0" w:rsidTr="001A68D0">
        <w:tc>
          <w:tcPr>
            <w:tcW w:w="3690" w:type="dxa"/>
            <w:hideMark/>
          </w:tcPr>
          <w:p w:rsidR="001A68D0" w:rsidRPr="0030005D" w:rsidRDefault="001A68D0">
            <w:pPr>
              <w:pStyle w:val="ListParagraph"/>
              <w:ind w:left="0"/>
              <w:jc w:val="both"/>
              <w:rPr>
                <w:sz w:val="21"/>
                <w:szCs w:val="21"/>
              </w:rPr>
            </w:pPr>
            <w:r w:rsidRPr="0030005D">
              <w:rPr>
                <w:sz w:val="21"/>
                <w:szCs w:val="21"/>
              </w:rPr>
              <w:t>Demolition</w:t>
            </w:r>
          </w:p>
        </w:tc>
        <w:tc>
          <w:tcPr>
            <w:tcW w:w="3690" w:type="dxa"/>
            <w:hideMark/>
          </w:tcPr>
          <w:p w:rsidR="001A68D0" w:rsidRPr="0030005D" w:rsidRDefault="001A68D0">
            <w:pPr>
              <w:pStyle w:val="ListParagraph"/>
              <w:ind w:left="0"/>
              <w:jc w:val="both"/>
              <w:rPr>
                <w:rFonts w:cstheme="minorHAnsi"/>
                <w:sz w:val="21"/>
                <w:szCs w:val="21"/>
              </w:rPr>
            </w:pPr>
            <w:r w:rsidRPr="0030005D">
              <w:rPr>
                <w:rFonts w:cstheme="minorHAnsi"/>
                <w:sz w:val="21"/>
                <w:szCs w:val="21"/>
              </w:rPr>
              <w:t>Cement</w:t>
            </w:r>
          </w:p>
        </w:tc>
      </w:tr>
      <w:tr w:rsidR="001A68D0" w:rsidTr="001A68D0">
        <w:tc>
          <w:tcPr>
            <w:tcW w:w="3690" w:type="dxa"/>
            <w:hideMark/>
          </w:tcPr>
          <w:p w:rsidR="001A68D0" w:rsidRPr="0030005D" w:rsidRDefault="001A68D0">
            <w:pPr>
              <w:pStyle w:val="ListParagraph"/>
              <w:ind w:left="0"/>
              <w:jc w:val="both"/>
              <w:rPr>
                <w:sz w:val="21"/>
                <w:szCs w:val="21"/>
              </w:rPr>
            </w:pPr>
            <w:r w:rsidRPr="0030005D">
              <w:rPr>
                <w:sz w:val="21"/>
                <w:szCs w:val="21"/>
              </w:rPr>
              <w:t>Drilling</w:t>
            </w:r>
          </w:p>
        </w:tc>
        <w:tc>
          <w:tcPr>
            <w:tcW w:w="3690" w:type="dxa"/>
            <w:hideMark/>
          </w:tcPr>
          <w:p w:rsidR="001A68D0" w:rsidRPr="0030005D" w:rsidRDefault="001A68D0">
            <w:pPr>
              <w:pStyle w:val="ListParagraph"/>
              <w:ind w:left="0"/>
              <w:jc w:val="both"/>
              <w:rPr>
                <w:rFonts w:cstheme="minorHAnsi"/>
                <w:sz w:val="21"/>
                <w:szCs w:val="21"/>
              </w:rPr>
            </w:pPr>
            <w:r w:rsidRPr="0030005D">
              <w:rPr>
                <w:rFonts w:cstheme="minorHAnsi"/>
                <w:sz w:val="21"/>
                <w:szCs w:val="21"/>
              </w:rPr>
              <w:t>Concrete</w:t>
            </w:r>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Earth moving</w:t>
            </w:r>
          </w:p>
        </w:tc>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Fiber cement products</w:t>
            </w:r>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Grinding</w:t>
            </w:r>
          </w:p>
        </w:tc>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Grout</w:t>
            </w:r>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Jackhammering</w:t>
            </w:r>
          </w:p>
        </w:tc>
        <w:tc>
          <w:tcPr>
            <w:tcW w:w="3690" w:type="dxa"/>
            <w:hideMark/>
          </w:tcPr>
          <w:p w:rsidR="00FD514D" w:rsidRPr="0030005D" w:rsidRDefault="00FD514D">
            <w:pPr>
              <w:pStyle w:val="ListParagraph"/>
              <w:ind w:left="0"/>
              <w:jc w:val="both"/>
              <w:rPr>
                <w:rFonts w:cstheme="minorHAnsi"/>
                <w:sz w:val="21"/>
                <w:szCs w:val="21"/>
              </w:rPr>
            </w:pPr>
            <w:proofErr w:type="spellStart"/>
            <w:r w:rsidRPr="0030005D">
              <w:rPr>
                <w:rFonts w:cstheme="minorHAnsi"/>
                <w:sz w:val="21"/>
                <w:szCs w:val="21"/>
              </w:rPr>
              <w:t>Gunite</w:t>
            </w:r>
            <w:proofErr w:type="spellEnd"/>
            <w:r w:rsidRPr="0030005D">
              <w:rPr>
                <w:rFonts w:cstheme="minorHAnsi"/>
                <w:sz w:val="21"/>
                <w:szCs w:val="21"/>
              </w:rPr>
              <w:t>/</w:t>
            </w:r>
            <w:proofErr w:type="spellStart"/>
            <w:r w:rsidRPr="0030005D">
              <w:rPr>
                <w:rFonts w:cstheme="minorHAnsi"/>
                <w:sz w:val="21"/>
                <w:szCs w:val="21"/>
              </w:rPr>
              <w:t>Shotcrete</w:t>
            </w:r>
            <w:proofErr w:type="spellEnd"/>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Milling</w:t>
            </w:r>
          </w:p>
        </w:tc>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Mortar</w:t>
            </w:r>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Polishing</w:t>
            </w:r>
          </w:p>
        </w:tc>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Paints containing silica</w:t>
            </w:r>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Mixing</w:t>
            </w:r>
          </w:p>
        </w:tc>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Plaster</w:t>
            </w:r>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Sanding</w:t>
            </w:r>
          </w:p>
        </w:tc>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Rock/stone</w:t>
            </w:r>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Sacking/patching</w:t>
            </w:r>
          </w:p>
        </w:tc>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Refractory mortar/</w:t>
            </w:r>
            <w:proofErr w:type="spellStart"/>
            <w:r w:rsidRPr="0030005D">
              <w:rPr>
                <w:rFonts w:cstheme="minorHAnsi"/>
                <w:sz w:val="21"/>
                <w:szCs w:val="21"/>
              </w:rPr>
              <w:t>castables</w:t>
            </w:r>
            <w:proofErr w:type="spellEnd"/>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Scarifying</w:t>
            </w:r>
          </w:p>
        </w:tc>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Stucco</w:t>
            </w:r>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Scraping</w:t>
            </w:r>
          </w:p>
        </w:tc>
        <w:tc>
          <w:tcPr>
            <w:tcW w:w="3690" w:type="dxa"/>
            <w:hideMark/>
          </w:tcPr>
          <w:p w:rsidR="00FD514D" w:rsidRPr="0030005D" w:rsidRDefault="00FD514D">
            <w:pPr>
              <w:pStyle w:val="ListParagraph"/>
              <w:ind w:left="0"/>
              <w:jc w:val="both"/>
              <w:rPr>
                <w:rFonts w:cstheme="minorHAnsi"/>
                <w:sz w:val="21"/>
                <w:szCs w:val="21"/>
              </w:rPr>
            </w:pPr>
            <w:proofErr w:type="spellStart"/>
            <w:r w:rsidRPr="0030005D">
              <w:rPr>
                <w:rFonts w:cstheme="minorHAnsi"/>
                <w:sz w:val="21"/>
                <w:szCs w:val="21"/>
              </w:rPr>
              <w:t>Terrazo</w:t>
            </w:r>
            <w:proofErr w:type="spellEnd"/>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Sweeping/cleaning up</w:t>
            </w:r>
          </w:p>
        </w:tc>
        <w:tc>
          <w:tcPr>
            <w:tcW w:w="3690" w:type="dxa"/>
            <w:hideMark/>
          </w:tcPr>
          <w:p w:rsidR="00FD514D" w:rsidRPr="0030005D" w:rsidRDefault="00FD514D">
            <w:pPr>
              <w:pStyle w:val="ListParagraph"/>
              <w:ind w:left="0"/>
              <w:jc w:val="both"/>
              <w:rPr>
                <w:rFonts w:cstheme="minorHAnsi"/>
                <w:sz w:val="21"/>
                <w:szCs w:val="21"/>
              </w:rPr>
            </w:pPr>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Pick and shovel work</w:t>
            </w:r>
          </w:p>
        </w:tc>
        <w:tc>
          <w:tcPr>
            <w:tcW w:w="3690" w:type="dxa"/>
          </w:tcPr>
          <w:p w:rsidR="00FD514D" w:rsidRPr="0030005D" w:rsidRDefault="00FD514D">
            <w:pPr>
              <w:pStyle w:val="ListParagraph"/>
              <w:ind w:left="0"/>
              <w:jc w:val="both"/>
              <w:rPr>
                <w:rFonts w:cstheme="minorHAnsi"/>
                <w:sz w:val="21"/>
                <w:szCs w:val="21"/>
              </w:rPr>
            </w:pPr>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Glass cutting</w:t>
            </w:r>
          </w:p>
        </w:tc>
        <w:tc>
          <w:tcPr>
            <w:tcW w:w="3690" w:type="dxa"/>
          </w:tcPr>
          <w:p w:rsidR="00FD514D" w:rsidRPr="0030005D" w:rsidRDefault="00FD514D">
            <w:pPr>
              <w:pStyle w:val="ListParagraph"/>
              <w:ind w:left="0"/>
              <w:jc w:val="both"/>
              <w:rPr>
                <w:rFonts w:cstheme="minorHAnsi"/>
                <w:sz w:val="21"/>
                <w:szCs w:val="21"/>
              </w:rPr>
            </w:pPr>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Tuck pointing</w:t>
            </w:r>
          </w:p>
        </w:tc>
        <w:tc>
          <w:tcPr>
            <w:tcW w:w="3690" w:type="dxa"/>
          </w:tcPr>
          <w:p w:rsidR="00FD514D" w:rsidRPr="0030005D" w:rsidRDefault="00FD514D">
            <w:pPr>
              <w:pStyle w:val="ListParagraph"/>
              <w:ind w:left="0"/>
              <w:jc w:val="both"/>
              <w:rPr>
                <w:rFonts w:cstheme="minorHAnsi"/>
                <w:sz w:val="21"/>
                <w:szCs w:val="21"/>
              </w:rPr>
            </w:pPr>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Chipping</w:t>
            </w:r>
          </w:p>
        </w:tc>
        <w:tc>
          <w:tcPr>
            <w:tcW w:w="3690" w:type="dxa"/>
          </w:tcPr>
          <w:p w:rsidR="00FD514D" w:rsidRPr="0030005D" w:rsidRDefault="00FD514D">
            <w:pPr>
              <w:pStyle w:val="ListParagraph"/>
              <w:ind w:left="0"/>
              <w:jc w:val="both"/>
              <w:rPr>
                <w:rFonts w:cstheme="minorHAnsi"/>
                <w:sz w:val="21"/>
                <w:szCs w:val="21"/>
              </w:rPr>
            </w:pPr>
          </w:p>
        </w:tc>
      </w:tr>
      <w:tr w:rsidR="00FD514D" w:rsidTr="001A68D0">
        <w:tc>
          <w:tcPr>
            <w:tcW w:w="3690" w:type="dxa"/>
            <w:hideMark/>
          </w:tcPr>
          <w:p w:rsidR="00FD514D" w:rsidRPr="0030005D" w:rsidRDefault="00FD514D">
            <w:pPr>
              <w:pStyle w:val="ListParagraph"/>
              <w:ind w:left="0"/>
              <w:jc w:val="both"/>
              <w:rPr>
                <w:rFonts w:cstheme="minorHAnsi"/>
                <w:sz w:val="21"/>
                <w:szCs w:val="21"/>
              </w:rPr>
            </w:pPr>
            <w:proofErr w:type="spellStart"/>
            <w:r w:rsidRPr="0030005D">
              <w:rPr>
                <w:rFonts w:cstheme="minorHAnsi"/>
                <w:sz w:val="21"/>
                <w:szCs w:val="21"/>
              </w:rPr>
              <w:t>Scabbling</w:t>
            </w:r>
            <w:proofErr w:type="spellEnd"/>
          </w:p>
        </w:tc>
        <w:tc>
          <w:tcPr>
            <w:tcW w:w="3690" w:type="dxa"/>
          </w:tcPr>
          <w:p w:rsidR="00FD514D" w:rsidRPr="0030005D" w:rsidRDefault="00FD514D">
            <w:pPr>
              <w:pStyle w:val="ListParagraph"/>
              <w:ind w:left="0"/>
              <w:jc w:val="both"/>
              <w:rPr>
                <w:rFonts w:cstheme="minorHAnsi"/>
                <w:sz w:val="21"/>
                <w:szCs w:val="21"/>
              </w:rPr>
            </w:pPr>
          </w:p>
        </w:tc>
      </w:tr>
      <w:tr w:rsidR="00FD514D" w:rsidTr="001A68D0">
        <w:tc>
          <w:tcPr>
            <w:tcW w:w="3690" w:type="dxa"/>
            <w:hideMark/>
          </w:tcPr>
          <w:p w:rsidR="00FD514D" w:rsidRPr="0030005D" w:rsidRDefault="00FD514D">
            <w:pPr>
              <w:pStyle w:val="ListParagraph"/>
              <w:ind w:left="0"/>
              <w:jc w:val="both"/>
              <w:rPr>
                <w:rFonts w:cstheme="minorHAnsi"/>
                <w:sz w:val="21"/>
                <w:szCs w:val="21"/>
              </w:rPr>
            </w:pPr>
            <w:r w:rsidRPr="0030005D">
              <w:rPr>
                <w:rFonts w:cstheme="minorHAnsi"/>
                <w:sz w:val="21"/>
                <w:szCs w:val="21"/>
              </w:rPr>
              <w:t>Installing concrete forms</w:t>
            </w:r>
          </w:p>
        </w:tc>
        <w:tc>
          <w:tcPr>
            <w:tcW w:w="3690" w:type="dxa"/>
          </w:tcPr>
          <w:p w:rsidR="00FD514D" w:rsidRPr="0030005D" w:rsidRDefault="00FD514D">
            <w:pPr>
              <w:pStyle w:val="ListParagraph"/>
              <w:ind w:left="0"/>
              <w:jc w:val="both"/>
              <w:rPr>
                <w:rFonts w:cstheme="minorHAnsi"/>
                <w:sz w:val="21"/>
                <w:szCs w:val="21"/>
              </w:rPr>
            </w:pPr>
          </w:p>
        </w:tc>
      </w:tr>
    </w:tbl>
    <w:p w:rsidR="006D1588" w:rsidRPr="006D1588" w:rsidRDefault="006D1588" w:rsidP="001A68D0">
      <w:pPr>
        <w:pStyle w:val="ListParagraph"/>
        <w:spacing w:line="300" w:lineRule="auto"/>
        <w:ind w:left="1080"/>
        <w:jc w:val="both"/>
        <w:rPr>
          <w:sz w:val="10"/>
          <w:szCs w:val="21"/>
        </w:rPr>
      </w:pPr>
    </w:p>
    <w:p w:rsidR="001A68D0" w:rsidRDefault="001A68D0" w:rsidP="001A68D0">
      <w:pPr>
        <w:pStyle w:val="ListParagraph"/>
        <w:spacing w:line="300" w:lineRule="auto"/>
        <w:ind w:left="1080"/>
        <w:jc w:val="both"/>
        <w:rPr>
          <w:szCs w:val="21"/>
        </w:rPr>
      </w:pPr>
      <w:r>
        <w:rPr>
          <w:szCs w:val="21"/>
        </w:rPr>
        <w:t xml:space="preserve">The competent person for each job site will conduct a silica exposure hazard assessment and generate a </w:t>
      </w:r>
      <w:proofErr w:type="gramStart"/>
      <w:r>
        <w:rPr>
          <w:i/>
          <w:szCs w:val="21"/>
        </w:rPr>
        <w:t>site specific</w:t>
      </w:r>
      <w:proofErr w:type="gramEnd"/>
      <w:r>
        <w:rPr>
          <w:szCs w:val="21"/>
        </w:rPr>
        <w:t xml:space="preserve"> </w:t>
      </w:r>
      <w:r>
        <w:rPr>
          <w:b/>
          <w:szCs w:val="21"/>
        </w:rPr>
        <w:t>Written Exposure Control Plan</w:t>
      </w:r>
      <w:r>
        <w:rPr>
          <w:szCs w:val="21"/>
        </w:rPr>
        <w:t xml:space="preserve"> prior to the commencement of work. </w:t>
      </w:r>
    </w:p>
    <w:p w:rsidR="001A68D0" w:rsidRPr="00705D1F" w:rsidRDefault="001A68D0" w:rsidP="001A68D0">
      <w:pPr>
        <w:pStyle w:val="ListParagraph"/>
        <w:spacing w:line="300" w:lineRule="auto"/>
        <w:ind w:left="1080"/>
        <w:jc w:val="both"/>
        <w:rPr>
          <w:sz w:val="12"/>
          <w:szCs w:val="21"/>
        </w:rPr>
      </w:pPr>
    </w:p>
    <w:p w:rsidR="001A68D0" w:rsidRDefault="001A68D0" w:rsidP="001A68D0">
      <w:pPr>
        <w:pStyle w:val="ListParagraph"/>
        <w:spacing w:line="300" w:lineRule="auto"/>
        <w:ind w:left="1080"/>
        <w:jc w:val="both"/>
        <w:rPr>
          <w:szCs w:val="21"/>
        </w:rPr>
      </w:pPr>
      <w:r>
        <w:rPr>
          <w:szCs w:val="21"/>
        </w:rPr>
        <w:t xml:space="preserve">The </w:t>
      </w:r>
      <w:r>
        <w:rPr>
          <w:b/>
          <w:szCs w:val="21"/>
        </w:rPr>
        <w:t>Written Exposure Control Plan</w:t>
      </w:r>
      <w:r>
        <w:rPr>
          <w:szCs w:val="21"/>
        </w:rPr>
        <w:t xml:space="preserve"> will be reviewed with all employees prior to starting their work. Employees are required to follow the requirements of the Written Exposure Control Plan.</w:t>
      </w:r>
    </w:p>
    <w:p w:rsidR="001A68D0" w:rsidRPr="00705D1F" w:rsidRDefault="001A68D0" w:rsidP="001A68D0">
      <w:pPr>
        <w:pStyle w:val="ListParagraph"/>
        <w:spacing w:line="300" w:lineRule="auto"/>
        <w:ind w:left="1080"/>
        <w:jc w:val="both"/>
        <w:rPr>
          <w:sz w:val="12"/>
          <w:szCs w:val="21"/>
        </w:rPr>
      </w:pPr>
    </w:p>
    <w:p w:rsidR="001A68D0" w:rsidRDefault="001A68D0" w:rsidP="001A68D0">
      <w:pPr>
        <w:pStyle w:val="ListParagraph"/>
        <w:spacing w:line="300" w:lineRule="auto"/>
        <w:ind w:left="1080"/>
        <w:jc w:val="both"/>
        <w:rPr>
          <w:szCs w:val="21"/>
        </w:rPr>
      </w:pPr>
      <w:r>
        <w:rPr>
          <w:szCs w:val="21"/>
        </w:rPr>
        <w:t xml:space="preserve">The </w:t>
      </w:r>
      <w:r>
        <w:rPr>
          <w:b/>
          <w:szCs w:val="21"/>
        </w:rPr>
        <w:t>Written Exposure Control Plan</w:t>
      </w:r>
      <w:r>
        <w:rPr>
          <w:szCs w:val="21"/>
        </w:rPr>
        <w:t xml:space="preserve"> will include the following:</w:t>
      </w:r>
    </w:p>
    <w:p w:rsidR="001A68D0" w:rsidRDefault="001A68D0" w:rsidP="00C10D46">
      <w:pPr>
        <w:pStyle w:val="ListParagraph"/>
        <w:numPr>
          <w:ilvl w:val="0"/>
          <w:numId w:val="8"/>
        </w:numPr>
        <w:spacing w:line="300" w:lineRule="auto"/>
        <w:ind w:left="1440"/>
        <w:jc w:val="both"/>
        <w:rPr>
          <w:rFonts w:cstheme="minorHAnsi"/>
          <w:szCs w:val="21"/>
        </w:rPr>
      </w:pPr>
      <w:r>
        <w:rPr>
          <w:rFonts w:cstheme="minorHAnsi"/>
          <w:szCs w:val="21"/>
        </w:rPr>
        <w:t xml:space="preserve">A description of the tasks in the workplace that involve exposure to respirable crystalline silica; </w:t>
      </w:r>
    </w:p>
    <w:p w:rsidR="001A68D0" w:rsidRDefault="001A68D0" w:rsidP="00C10D46">
      <w:pPr>
        <w:pStyle w:val="ListParagraph"/>
        <w:numPr>
          <w:ilvl w:val="0"/>
          <w:numId w:val="8"/>
        </w:numPr>
        <w:spacing w:line="300" w:lineRule="auto"/>
        <w:ind w:left="1440"/>
        <w:jc w:val="both"/>
        <w:rPr>
          <w:rFonts w:cstheme="minorHAnsi"/>
          <w:szCs w:val="21"/>
        </w:rPr>
      </w:pPr>
      <w:r>
        <w:rPr>
          <w:rFonts w:cstheme="minorHAnsi"/>
          <w:szCs w:val="21"/>
        </w:rPr>
        <w:t>A description of the engineering controls, work practices, and respiratory protection used to limit employee exposure to respirable crystalline silica for each task;</w:t>
      </w:r>
    </w:p>
    <w:p w:rsidR="001A68D0" w:rsidRDefault="001A68D0" w:rsidP="00C10D46">
      <w:pPr>
        <w:pStyle w:val="ListParagraph"/>
        <w:numPr>
          <w:ilvl w:val="0"/>
          <w:numId w:val="8"/>
        </w:numPr>
        <w:spacing w:line="300" w:lineRule="auto"/>
        <w:ind w:left="1440"/>
        <w:jc w:val="both"/>
        <w:rPr>
          <w:rFonts w:cstheme="minorHAnsi"/>
          <w:szCs w:val="21"/>
        </w:rPr>
      </w:pPr>
      <w:r>
        <w:rPr>
          <w:rFonts w:cstheme="minorHAnsi"/>
          <w:szCs w:val="21"/>
        </w:rPr>
        <w:lastRenderedPageBreak/>
        <w:t xml:space="preserve">A description of the housekeeping measures used to limit employee exposure to respirable crystalline silica; and </w:t>
      </w:r>
    </w:p>
    <w:p w:rsidR="001A68D0" w:rsidRDefault="001A68D0" w:rsidP="00C10D46">
      <w:pPr>
        <w:pStyle w:val="ListParagraph"/>
        <w:numPr>
          <w:ilvl w:val="0"/>
          <w:numId w:val="8"/>
        </w:numPr>
        <w:spacing w:line="300" w:lineRule="auto"/>
        <w:ind w:left="1440"/>
        <w:jc w:val="both"/>
        <w:rPr>
          <w:rFonts w:cstheme="minorHAnsi"/>
          <w:color w:val="000000"/>
          <w:szCs w:val="21"/>
        </w:rPr>
      </w:pPr>
      <w:r>
        <w:rPr>
          <w:rFonts w:cstheme="minorHAnsi"/>
          <w:szCs w:val="21"/>
        </w:rPr>
        <w:t>A description of the procedures used to restrict access to work areas, when necessary, to minimize the number of employees exposed to respirable crystalline</w:t>
      </w:r>
      <w:r>
        <w:rPr>
          <w:rFonts w:cstheme="minorHAnsi"/>
          <w:color w:val="000000"/>
          <w:szCs w:val="21"/>
        </w:rPr>
        <w:t xml:space="preserve"> silica and their level of exposure, including exposures generated by other employers.</w:t>
      </w:r>
    </w:p>
    <w:p w:rsidR="001A68D0" w:rsidRPr="00705D1F" w:rsidRDefault="001A68D0" w:rsidP="001A68D0">
      <w:pPr>
        <w:pStyle w:val="ListParagraph"/>
        <w:autoSpaceDE w:val="0"/>
        <w:autoSpaceDN w:val="0"/>
        <w:adjustRightInd w:val="0"/>
        <w:spacing w:after="0" w:line="300" w:lineRule="auto"/>
        <w:ind w:left="1080"/>
        <w:rPr>
          <w:rFonts w:asciiTheme="majorHAnsi" w:hAnsiTheme="majorHAnsi"/>
          <w:color w:val="000000"/>
          <w:sz w:val="12"/>
          <w:szCs w:val="21"/>
        </w:rPr>
      </w:pPr>
    </w:p>
    <w:p w:rsidR="001A68D0" w:rsidRDefault="001A68D0" w:rsidP="001A68D0">
      <w:pPr>
        <w:ind w:left="1080"/>
        <w:jc w:val="both"/>
        <w:rPr>
          <w:sz w:val="22"/>
        </w:rPr>
      </w:pPr>
      <w:r>
        <w:rPr>
          <w:sz w:val="22"/>
        </w:rPr>
        <w:t xml:space="preserve">The competent person will make frequent and regular inspections of job sites, materials, and equipment to ensure implementation and compliance with the </w:t>
      </w:r>
      <w:r w:rsidRPr="00FE29FD">
        <w:rPr>
          <w:b/>
          <w:sz w:val="22"/>
        </w:rPr>
        <w:t>Written Exposure Control Plan</w:t>
      </w:r>
      <w:r>
        <w:rPr>
          <w:sz w:val="22"/>
        </w:rPr>
        <w:t>.</w:t>
      </w:r>
    </w:p>
    <w:p w:rsidR="001A68D0" w:rsidRDefault="001A68D0" w:rsidP="001A68D0">
      <w:pPr>
        <w:ind w:left="1080"/>
        <w:jc w:val="both"/>
        <w:rPr>
          <w:sz w:val="22"/>
        </w:rPr>
      </w:pPr>
      <w:r>
        <w:rPr>
          <w:sz w:val="22"/>
        </w:rPr>
        <w:t>The plan will be updated as needed (change in processes/tasks/controls/tools).</w:t>
      </w:r>
    </w:p>
    <w:p w:rsidR="001A68D0" w:rsidRDefault="001A68D0" w:rsidP="001A68D0">
      <w:pPr>
        <w:ind w:left="1080"/>
        <w:jc w:val="both"/>
        <w:rPr>
          <w:sz w:val="22"/>
        </w:rPr>
      </w:pPr>
      <w:r>
        <w:rPr>
          <w:rFonts w:cstheme="minorHAnsi"/>
          <w:sz w:val="22"/>
          <w:szCs w:val="24"/>
        </w:rPr>
        <w:t xml:space="preserve">_____________________________________ (COMPANY NAME) </w:t>
      </w:r>
      <w:r>
        <w:rPr>
          <w:sz w:val="22"/>
        </w:rPr>
        <w:t xml:space="preserve">will review this policy and evaluate the effectiveness of the Written Exposure Control Plan at least annually and update it as necessary. </w:t>
      </w:r>
    </w:p>
    <w:p w:rsidR="001A68D0" w:rsidRDefault="001A68D0" w:rsidP="001A68D0">
      <w:pPr>
        <w:ind w:left="1080"/>
        <w:jc w:val="both"/>
        <w:rPr>
          <w:sz w:val="22"/>
        </w:rPr>
      </w:pPr>
      <w:r>
        <w:rPr>
          <w:rFonts w:cstheme="minorHAnsi"/>
          <w:sz w:val="22"/>
          <w:szCs w:val="24"/>
        </w:rPr>
        <w:t>_____________________________________ (COMPANY NAME)</w:t>
      </w:r>
      <w:r>
        <w:rPr>
          <w:sz w:val="22"/>
        </w:rPr>
        <w:t xml:space="preserve"> will make the written exposure control plan readily available for examination and copying, upon request, to each employee covered by this section, their designated representatives, the Assistant Secretary and the Director. </w:t>
      </w:r>
    </w:p>
    <w:p w:rsidR="001A68D0" w:rsidRPr="00CC6D02" w:rsidRDefault="001A68D0" w:rsidP="00A10575">
      <w:pPr>
        <w:pStyle w:val="Heading1"/>
        <w:rPr>
          <w:rFonts w:cstheme="majorBidi"/>
          <w:szCs w:val="40"/>
        </w:rPr>
      </w:pPr>
      <w:bookmarkStart w:id="8" w:name="_Toc490642279"/>
      <w:r>
        <w:t>MEDICAL SURVEILLANCE</w:t>
      </w:r>
      <w:bookmarkEnd w:id="8"/>
    </w:p>
    <w:p w:rsidR="00E33762" w:rsidRPr="00AE2DE8" w:rsidRDefault="00761DDB" w:rsidP="00C10D46">
      <w:pPr>
        <w:pStyle w:val="ListParagraph"/>
        <w:numPr>
          <w:ilvl w:val="1"/>
          <w:numId w:val="4"/>
        </w:numPr>
        <w:ind w:left="1080" w:hanging="360"/>
        <w:rPr>
          <w:rFonts w:asciiTheme="majorHAnsi" w:eastAsiaTheme="majorEastAsia" w:hAnsiTheme="majorHAnsi" w:cstheme="majorBidi"/>
          <w:color w:val="2F5496" w:themeColor="accent1" w:themeShade="BF"/>
          <w:szCs w:val="40"/>
        </w:rPr>
      </w:pPr>
      <w:r w:rsidRPr="00AE2DE8">
        <w:rPr>
          <w:rFonts w:eastAsiaTheme="majorEastAsia" w:cstheme="minorHAnsi"/>
          <w:szCs w:val="40"/>
        </w:rPr>
        <w:t>PROGRAM REQUIREMENTS</w:t>
      </w:r>
    </w:p>
    <w:p w:rsidR="00761DDB" w:rsidRPr="00705D1F" w:rsidRDefault="00761DDB" w:rsidP="00761DDB">
      <w:pPr>
        <w:pStyle w:val="ListParagraph"/>
        <w:ind w:left="1080"/>
        <w:rPr>
          <w:rFonts w:eastAsiaTheme="majorEastAsia" w:cstheme="minorHAnsi"/>
          <w:sz w:val="12"/>
          <w:szCs w:val="40"/>
        </w:rPr>
      </w:pPr>
    </w:p>
    <w:p w:rsidR="00761DDB" w:rsidRDefault="00761DDB" w:rsidP="00761DDB">
      <w:pPr>
        <w:pStyle w:val="ListParagraph"/>
        <w:spacing w:line="300" w:lineRule="auto"/>
        <w:ind w:left="1080"/>
        <w:jc w:val="both"/>
      </w:pPr>
      <w:r>
        <w:t xml:space="preserve">A medical surveillance program </w:t>
      </w:r>
      <w:r w:rsidR="00FD514D">
        <w:t>shall be offered</w:t>
      </w:r>
      <w:r>
        <w:t xml:space="preserve"> for employees who are exposed to respirable silica dust and required to wear a respirator at any time during a workday for 30 or more days per year.  The medical surveillance program </w:t>
      </w:r>
      <w:r w:rsidR="00FD514D">
        <w:t xml:space="preserve">shall be offered </w:t>
      </w:r>
      <w:r>
        <w:t xml:space="preserve">using appropriate, local medical providers, during work hours, and at no cost to the employee.  The medical surveillance program </w:t>
      </w:r>
      <w:r w:rsidR="00AE2DE8">
        <w:t>will</w:t>
      </w:r>
      <w:r>
        <w:t xml:space="preserve"> include the following:</w:t>
      </w:r>
    </w:p>
    <w:p w:rsidR="00761DDB" w:rsidRPr="00580EF0" w:rsidRDefault="00761DDB" w:rsidP="00761DDB">
      <w:pPr>
        <w:pStyle w:val="ListParagraph"/>
        <w:ind w:left="1080"/>
        <w:rPr>
          <w:rFonts w:asciiTheme="majorHAnsi" w:eastAsiaTheme="majorEastAsia" w:hAnsiTheme="majorHAnsi" w:cstheme="majorBidi"/>
          <w:sz w:val="16"/>
          <w:szCs w:val="40"/>
        </w:rPr>
      </w:pPr>
    </w:p>
    <w:p w:rsidR="00761DDB" w:rsidRDefault="00761DDB" w:rsidP="00C10D46">
      <w:pPr>
        <w:pStyle w:val="ListParagraph"/>
        <w:numPr>
          <w:ilvl w:val="2"/>
          <w:numId w:val="4"/>
        </w:numPr>
        <w:spacing w:line="300" w:lineRule="auto"/>
        <w:ind w:hanging="360"/>
        <w:jc w:val="both"/>
      </w:pPr>
      <w:bookmarkStart w:id="9" w:name="_Toc488326570"/>
      <w:r>
        <w:rPr>
          <w:b/>
        </w:rPr>
        <w:t>Pre-employment and pre-placement medical examinations</w:t>
      </w:r>
      <w:bookmarkEnd w:id="9"/>
      <w:r>
        <w:t xml:space="preserve"> – An initial (baseline) medical exam within 30 days after initial assignment </w:t>
      </w:r>
      <w:r w:rsidR="00FD514D">
        <w:t>shall be offered</w:t>
      </w:r>
      <w:r>
        <w:t>, unless the employee has received a previous medical examination that meets the requirements of this surveillance program within the last 3 years.</w:t>
      </w:r>
    </w:p>
    <w:p w:rsidR="00761DDB" w:rsidRPr="00705D1F" w:rsidRDefault="00761DDB" w:rsidP="00761DDB">
      <w:pPr>
        <w:pStyle w:val="ListParagraph"/>
        <w:spacing w:line="300" w:lineRule="auto"/>
        <w:ind w:left="1440"/>
        <w:jc w:val="both"/>
        <w:rPr>
          <w:rFonts w:cstheme="minorHAnsi"/>
          <w:sz w:val="12"/>
        </w:rPr>
      </w:pPr>
    </w:p>
    <w:p w:rsidR="00761DDB" w:rsidRDefault="00761DDB" w:rsidP="005972AD">
      <w:pPr>
        <w:pStyle w:val="ListParagraph"/>
        <w:spacing w:afterLines="160" w:after="384" w:line="300" w:lineRule="auto"/>
        <w:ind w:left="1440"/>
        <w:jc w:val="both"/>
        <w:rPr>
          <w:rFonts w:cstheme="minorHAnsi"/>
        </w:rPr>
      </w:pPr>
      <w:r>
        <w:rPr>
          <w:rFonts w:cstheme="minorHAnsi"/>
        </w:rPr>
        <w:t xml:space="preserve">The initial examination will consist of: </w:t>
      </w:r>
    </w:p>
    <w:p w:rsidR="00761DDB" w:rsidRDefault="00761DDB" w:rsidP="00C10D46">
      <w:pPr>
        <w:pStyle w:val="ListParagraph"/>
        <w:numPr>
          <w:ilvl w:val="3"/>
          <w:numId w:val="4"/>
        </w:numPr>
        <w:spacing w:afterLines="160" w:after="384" w:line="300" w:lineRule="auto"/>
        <w:ind w:left="1800" w:hanging="360"/>
        <w:jc w:val="both"/>
        <w:rPr>
          <w:rFonts w:eastAsia="Times New Roman" w:cs="Arial"/>
          <w:color w:val="000000"/>
        </w:rPr>
      </w:pPr>
      <w:r>
        <w:rPr>
          <w:rFonts w:eastAsia="Times New Roman" w:cs="Arial"/>
          <w:color w:val="000000"/>
        </w:rPr>
        <w:t>A medical and work history with emphasis on past, present, and anticipated exposure to respirable crystalline silica, dust, and other agents affecting the respiratory system;</w:t>
      </w:r>
    </w:p>
    <w:p w:rsidR="00761DDB" w:rsidRDefault="00761DDB" w:rsidP="00C10D46">
      <w:pPr>
        <w:pStyle w:val="ListParagraph"/>
        <w:numPr>
          <w:ilvl w:val="3"/>
          <w:numId w:val="4"/>
        </w:numPr>
        <w:spacing w:afterLines="160" w:after="384" w:line="300" w:lineRule="auto"/>
        <w:ind w:left="1800" w:right="255" w:hanging="360"/>
        <w:jc w:val="both"/>
        <w:textAlignment w:val="baseline"/>
        <w:rPr>
          <w:rFonts w:eastAsia="Times New Roman" w:cs="Arial"/>
          <w:color w:val="000000"/>
        </w:rPr>
      </w:pPr>
      <w:r>
        <w:rPr>
          <w:rFonts w:eastAsia="Times New Roman" w:cs="Arial"/>
          <w:color w:val="000000"/>
        </w:rPr>
        <w:t>Any history of respiratory system dysfunction, including signs and symptoms of respiratory disease (e.g., shortness of breath, cough, wheezing); history of tuberculosis; and smoking status and history;</w:t>
      </w:r>
    </w:p>
    <w:p w:rsidR="00761DDB" w:rsidRDefault="00761DDB" w:rsidP="00C10D46">
      <w:pPr>
        <w:pStyle w:val="ListParagraph"/>
        <w:numPr>
          <w:ilvl w:val="3"/>
          <w:numId w:val="4"/>
        </w:numPr>
        <w:spacing w:afterLines="160" w:after="384" w:line="300" w:lineRule="auto"/>
        <w:ind w:left="1800" w:right="255" w:hanging="360"/>
        <w:jc w:val="both"/>
        <w:textAlignment w:val="baseline"/>
        <w:rPr>
          <w:rFonts w:eastAsia="Times New Roman" w:cs="Arial"/>
          <w:color w:val="000000"/>
        </w:rPr>
      </w:pPr>
      <w:r>
        <w:rPr>
          <w:rFonts w:eastAsia="Times New Roman" w:cs="Arial"/>
          <w:color w:val="000000"/>
        </w:rPr>
        <w:lastRenderedPageBreak/>
        <w:t>An examination with special emphasis on the respiratory system;</w:t>
      </w:r>
    </w:p>
    <w:p w:rsidR="00761DDB" w:rsidRDefault="00761DDB" w:rsidP="00C10D46">
      <w:pPr>
        <w:pStyle w:val="ListParagraph"/>
        <w:numPr>
          <w:ilvl w:val="3"/>
          <w:numId w:val="4"/>
        </w:numPr>
        <w:spacing w:afterLines="160" w:after="384" w:line="300" w:lineRule="auto"/>
        <w:ind w:left="1800" w:right="255" w:hanging="360"/>
        <w:jc w:val="both"/>
        <w:textAlignment w:val="baseline"/>
        <w:rPr>
          <w:rFonts w:eastAsia="Times New Roman" w:cs="Arial"/>
          <w:color w:val="000000"/>
        </w:rPr>
      </w:pPr>
      <w:r>
        <w:t xml:space="preserve">A </w:t>
      </w:r>
      <w:r>
        <w:rPr>
          <w:b/>
        </w:rPr>
        <w:t>chest X-ray</w:t>
      </w:r>
      <w:r>
        <w:t xml:space="preserve"> (a single </w:t>
      </w:r>
      <w:proofErr w:type="spellStart"/>
      <w:r>
        <w:t>posteroanterior</w:t>
      </w:r>
      <w:proofErr w:type="spellEnd"/>
      <w:r>
        <w:t xml:space="preserve"> radiographic projection or radiograph of the chest at full inspiration recorded on either film (no less than 14 x 17 inches and no more than 16 x 17 inches) or digital radiography systems), interpreted and classified according to the International Labor Office (ILO) International Classification of Radiographs of Pneumoconiosis by a NIOSH-certified B Reader;</w:t>
      </w:r>
    </w:p>
    <w:p w:rsidR="00761DDB" w:rsidRDefault="00761DDB" w:rsidP="00C10D46">
      <w:pPr>
        <w:pStyle w:val="ListParagraph"/>
        <w:numPr>
          <w:ilvl w:val="3"/>
          <w:numId w:val="4"/>
        </w:numPr>
        <w:spacing w:afterLines="160" w:after="384" w:line="300" w:lineRule="auto"/>
        <w:ind w:left="1800" w:right="255" w:hanging="360"/>
        <w:jc w:val="both"/>
        <w:textAlignment w:val="baseline"/>
        <w:rPr>
          <w:rFonts w:eastAsia="Times New Roman" w:cs="Arial"/>
          <w:color w:val="000000"/>
        </w:rPr>
      </w:pPr>
      <w:r>
        <w:t xml:space="preserve">A </w:t>
      </w:r>
      <w:r>
        <w:rPr>
          <w:b/>
        </w:rPr>
        <w:t>pulmonary function test</w:t>
      </w:r>
      <w:r>
        <w:t xml:space="preserve"> to include forced vital capacity (FVC) and forced expiratory volume in one second (FEV1) and FEV1/FVC ratio, administered by a spirometry technician with a current certificate from a NIOSH-approved spirometry course;</w:t>
      </w:r>
    </w:p>
    <w:p w:rsidR="00761DDB" w:rsidRDefault="00761DDB" w:rsidP="00C10D46">
      <w:pPr>
        <w:pStyle w:val="ListParagraph"/>
        <w:numPr>
          <w:ilvl w:val="3"/>
          <w:numId w:val="4"/>
        </w:numPr>
        <w:spacing w:afterLines="160" w:after="384" w:line="300" w:lineRule="auto"/>
        <w:ind w:left="1800" w:right="255" w:hanging="360"/>
        <w:jc w:val="both"/>
        <w:textAlignment w:val="baseline"/>
        <w:rPr>
          <w:rFonts w:eastAsia="Times New Roman" w:cs="Arial"/>
          <w:color w:val="000000"/>
        </w:rPr>
      </w:pPr>
      <w:r>
        <w:t xml:space="preserve">Testing for </w:t>
      </w:r>
      <w:r>
        <w:rPr>
          <w:b/>
        </w:rPr>
        <w:t>latent tuberculosis</w:t>
      </w:r>
      <w:r>
        <w:t xml:space="preserve"> infection;</w:t>
      </w:r>
    </w:p>
    <w:p w:rsidR="00761DDB" w:rsidRPr="00FD514D" w:rsidRDefault="00761DDB" w:rsidP="00C10D46">
      <w:pPr>
        <w:pStyle w:val="ListParagraph"/>
        <w:numPr>
          <w:ilvl w:val="3"/>
          <w:numId w:val="4"/>
        </w:numPr>
        <w:spacing w:afterLines="160" w:after="384" w:line="300" w:lineRule="auto"/>
        <w:ind w:left="1800" w:hanging="360"/>
        <w:jc w:val="both"/>
        <w:rPr>
          <w:rFonts w:cstheme="minorHAnsi"/>
        </w:rPr>
      </w:pPr>
      <w:r>
        <w:t>Any other tests deemed appropriate by the physician or health care provider.</w:t>
      </w:r>
    </w:p>
    <w:p w:rsidR="00FD514D" w:rsidRPr="00761DDB" w:rsidRDefault="00FD514D" w:rsidP="00C10D46">
      <w:pPr>
        <w:pStyle w:val="ListParagraph"/>
        <w:numPr>
          <w:ilvl w:val="3"/>
          <w:numId w:val="4"/>
        </w:numPr>
        <w:spacing w:afterLines="160" w:after="384" w:line="300" w:lineRule="auto"/>
        <w:ind w:left="1800" w:hanging="360"/>
        <w:jc w:val="both"/>
        <w:rPr>
          <w:rFonts w:cstheme="minorHAnsi"/>
        </w:rPr>
      </w:pPr>
      <w:r>
        <w:t>Appendix B</w:t>
      </w:r>
    </w:p>
    <w:p w:rsidR="00761DDB" w:rsidRPr="00705D1F" w:rsidRDefault="00761DDB" w:rsidP="005972AD">
      <w:pPr>
        <w:pStyle w:val="ListParagraph"/>
        <w:spacing w:afterLines="160" w:after="384" w:line="300" w:lineRule="auto"/>
        <w:ind w:left="1800"/>
        <w:jc w:val="both"/>
        <w:rPr>
          <w:rFonts w:cstheme="minorHAnsi"/>
          <w:sz w:val="12"/>
        </w:rPr>
      </w:pPr>
    </w:p>
    <w:p w:rsidR="00761DDB" w:rsidRPr="005972AD" w:rsidRDefault="00761DDB" w:rsidP="00C10D46">
      <w:pPr>
        <w:pStyle w:val="ListParagraph"/>
        <w:numPr>
          <w:ilvl w:val="2"/>
          <w:numId w:val="4"/>
        </w:numPr>
        <w:spacing w:afterLines="160" w:after="384" w:line="300" w:lineRule="auto"/>
        <w:ind w:hanging="360"/>
        <w:jc w:val="both"/>
        <w:rPr>
          <w:b/>
        </w:rPr>
      </w:pPr>
      <w:r w:rsidRPr="00761DDB">
        <w:rPr>
          <w:rFonts w:eastAsiaTheme="majorEastAsia" w:cstheme="minorHAnsi"/>
          <w:b/>
          <w:szCs w:val="40"/>
        </w:rPr>
        <w:t>Periodic medical examinations</w:t>
      </w:r>
      <w:r>
        <w:rPr>
          <w:rFonts w:eastAsiaTheme="majorEastAsia" w:cstheme="minorHAnsi"/>
          <w:szCs w:val="40"/>
        </w:rPr>
        <w:t xml:space="preserve"> – Physical examinations </w:t>
      </w:r>
      <w:r>
        <w:t xml:space="preserve">with special emphasis on the respiratory system, meeting the requirements of this medical surveillance program </w:t>
      </w:r>
      <w:r w:rsidR="00FD514D">
        <w:t>shall be offered</w:t>
      </w:r>
      <w:r>
        <w:t xml:space="preserve"> at least every three years, or more frequently if recommended by a physician or other licensed health care professional.</w:t>
      </w:r>
    </w:p>
    <w:p w:rsidR="005972AD" w:rsidRPr="00705D1F" w:rsidRDefault="005972AD" w:rsidP="005972AD">
      <w:pPr>
        <w:pStyle w:val="ListParagraph"/>
        <w:spacing w:afterLines="160" w:after="384" w:line="300" w:lineRule="auto"/>
        <w:ind w:left="1440"/>
        <w:jc w:val="both"/>
        <w:rPr>
          <w:sz w:val="12"/>
        </w:rPr>
      </w:pPr>
    </w:p>
    <w:p w:rsidR="00761DDB" w:rsidRPr="005972AD" w:rsidRDefault="005972AD" w:rsidP="00C10D46">
      <w:pPr>
        <w:pStyle w:val="ListParagraph"/>
        <w:numPr>
          <w:ilvl w:val="2"/>
          <w:numId w:val="4"/>
        </w:numPr>
        <w:spacing w:afterLines="160" w:after="384" w:line="300" w:lineRule="auto"/>
        <w:ind w:hanging="360"/>
        <w:rPr>
          <w:rFonts w:asciiTheme="majorHAnsi" w:eastAsiaTheme="majorEastAsia" w:hAnsiTheme="majorHAnsi" w:cstheme="majorBidi"/>
          <w:szCs w:val="40"/>
        </w:rPr>
      </w:pPr>
      <w:r w:rsidRPr="005972AD">
        <w:rPr>
          <w:rFonts w:eastAsiaTheme="majorEastAsia" w:cstheme="minorHAnsi"/>
          <w:b/>
          <w:szCs w:val="40"/>
        </w:rPr>
        <w:t>Information provided to the physician</w:t>
      </w:r>
      <w:r w:rsidRPr="005972AD">
        <w:rPr>
          <w:rFonts w:eastAsiaTheme="majorEastAsia" w:cstheme="minorHAnsi"/>
          <w:szCs w:val="40"/>
        </w:rPr>
        <w:t xml:space="preserve"> </w:t>
      </w:r>
      <w:r>
        <w:rPr>
          <w:rFonts w:eastAsiaTheme="majorEastAsia" w:cstheme="minorHAnsi"/>
          <w:szCs w:val="40"/>
        </w:rPr>
        <w:t>–</w:t>
      </w:r>
      <w:r w:rsidRPr="005972AD">
        <w:rPr>
          <w:rFonts w:eastAsiaTheme="majorEastAsia" w:cstheme="minorHAnsi"/>
          <w:szCs w:val="40"/>
        </w:rPr>
        <w:t xml:space="preserve"> </w:t>
      </w:r>
      <w:r w:rsidRPr="005972AD">
        <w:rPr>
          <w:rFonts w:cstheme="minorHAnsi"/>
          <w:szCs w:val="24"/>
        </w:rPr>
        <w:t>_____________________________________ (COMPANY NAME)</w:t>
      </w:r>
      <w:r>
        <w:rPr>
          <w:rFonts w:cstheme="minorHAnsi"/>
          <w:szCs w:val="24"/>
        </w:rPr>
        <w:t xml:space="preserve"> will ensure that the examining physician or licensed health care provider has a copy of this standard as well as the following information:</w:t>
      </w:r>
    </w:p>
    <w:p w:rsidR="005972AD" w:rsidRPr="005972AD" w:rsidRDefault="005972AD" w:rsidP="00C10D46">
      <w:pPr>
        <w:pStyle w:val="ListParagraph"/>
        <w:numPr>
          <w:ilvl w:val="3"/>
          <w:numId w:val="4"/>
        </w:numPr>
        <w:spacing w:afterLines="160" w:after="384" w:line="300" w:lineRule="auto"/>
        <w:ind w:left="1800" w:hanging="360"/>
        <w:jc w:val="both"/>
      </w:pPr>
      <w:r w:rsidRPr="005972AD">
        <w:t>A description of the employee’s former, current, and anticipated duties as they relate to the employee’s occupational exposure to respirable crystalline silica;</w:t>
      </w:r>
    </w:p>
    <w:p w:rsidR="005972AD" w:rsidRPr="005972AD" w:rsidRDefault="005972AD" w:rsidP="00C10D46">
      <w:pPr>
        <w:pStyle w:val="ListParagraph"/>
        <w:numPr>
          <w:ilvl w:val="3"/>
          <w:numId w:val="4"/>
        </w:numPr>
        <w:spacing w:afterLines="160" w:after="384" w:line="300" w:lineRule="auto"/>
        <w:ind w:left="1800" w:hanging="360"/>
        <w:jc w:val="both"/>
      </w:pPr>
      <w:r w:rsidRPr="005972AD">
        <w:t xml:space="preserve">The employee’s former, current, and anticipated levels of occupational exposure to respirable crystalline silica; </w:t>
      </w:r>
    </w:p>
    <w:p w:rsidR="005972AD" w:rsidRPr="005972AD" w:rsidRDefault="005972AD" w:rsidP="00C10D46">
      <w:pPr>
        <w:pStyle w:val="ListParagraph"/>
        <w:numPr>
          <w:ilvl w:val="3"/>
          <w:numId w:val="4"/>
        </w:numPr>
        <w:spacing w:afterLines="160" w:after="384" w:line="300" w:lineRule="auto"/>
        <w:ind w:left="1800" w:hanging="360"/>
        <w:jc w:val="both"/>
      </w:pPr>
      <w:r w:rsidRPr="005972AD">
        <w:t xml:space="preserve">A description of any personal protective equipment used or to be used by the employee, including when and for how long the employee has used or will use that equipment; and </w:t>
      </w:r>
    </w:p>
    <w:p w:rsidR="005972AD" w:rsidRDefault="005972AD" w:rsidP="00C10D46">
      <w:pPr>
        <w:pStyle w:val="ListParagraph"/>
        <w:numPr>
          <w:ilvl w:val="3"/>
          <w:numId w:val="4"/>
        </w:numPr>
        <w:spacing w:afterLines="160" w:after="384" w:line="300" w:lineRule="auto"/>
        <w:ind w:left="1800" w:hanging="360"/>
        <w:jc w:val="both"/>
      </w:pPr>
      <w:r w:rsidRPr="005972AD">
        <w:t>Information from records of employment-related medical examinations previously provided to the employee and currently within the control of the company.</w:t>
      </w:r>
    </w:p>
    <w:p w:rsidR="00454FEE" w:rsidRPr="00C10510" w:rsidRDefault="00454FEE" w:rsidP="00454FEE">
      <w:pPr>
        <w:pStyle w:val="ListParagraph"/>
        <w:spacing w:afterLines="160" w:after="384" w:line="300" w:lineRule="auto"/>
        <w:ind w:left="1800"/>
        <w:jc w:val="both"/>
        <w:rPr>
          <w:sz w:val="14"/>
        </w:rPr>
      </w:pPr>
    </w:p>
    <w:p w:rsidR="005972AD" w:rsidRPr="00454FEE" w:rsidRDefault="00625DBB" w:rsidP="00C10D46">
      <w:pPr>
        <w:pStyle w:val="ListParagraph"/>
        <w:numPr>
          <w:ilvl w:val="2"/>
          <w:numId w:val="4"/>
        </w:numPr>
        <w:spacing w:afterLines="160" w:after="384" w:line="300" w:lineRule="auto"/>
        <w:ind w:hanging="360"/>
        <w:jc w:val="both"/>
        <w:rPr>
          <w:rFonts w:asciiTheme="majorHAnsi" w:eastAsiaTheme="majorEastAsia" w:hAnsiTheme="majorHAnsi" w:cstheme="majorBidi"/>
          <w:szCs w:val="40"/>
        </w:rPr>
      </w:pPr>
      <w:r w:rsidRPr="00454FEE">
        <w:rPr>
          <w:rFonts w:eastAsiaTheme="majorEastAsia" w:cstheme="minorHAnsi"/>
          <w:b/>
          <w:szCs w:val="40"/>
        </w:rPr>
        <w:t>Medical reports</w:t>
      </w:r>
      <w:r>
        <w:rPr>
          <w:rFonts w:eastAsiaTheme="majorEastAsia" w:cstheme="minorHAnsi"/>
          <w:szCs w:val="40"/>
        </w:rPr>
        <w:t xml:space="preserve"> – </w:t>
      </w:r>
      <w:r w:rsidRPr="005972AD">
        <w:rPr>
          <w:rFonts w:cstheme="minorHAnsi"/>
          <w:szCs w:val="24"/>
        </w:rPr>
        <w:t>_____________________________________ (COMPANY NAME)</w:t>
      </w:r>
      <w:r w:rsidR="00454FEE">
        <w:rPr>
          <w:rFonts w:cstheme="minorHAnsi"/>
          <w:szCs w:val="24"/>
        </w:rPr>
        <w:t xml:space="preserve"> will ensure that the PLHCP explains to the employee the results of the medical examination and provides each employee with a written medical report within 30 days of each medical examination performed.  The written report will contain:</w:t>
      </w:r>
    </w:p>
    <w:p w:rsidR="00454FEE" w:rsidRPr="00454FEE" w:rsidRDefault="00454FEE" w:rsidP="00C10D46">
      <w:pPr>
        <w:pStyle w:val="ListParagraph"/>
        <w:numPr>
          <w:ilvl w:val="3"/>
          <w:numId w:val="4"/>
        </w:numPr>
        <w:spacing w:afterLines="160" w:after="384" w:line="300" w:lineRule="auto"/>
        <w:ind w:left="1800" w:hanging="360"/>
        <w:jc w:val="both"/>
      </w:pPr>
      <w:r w:rsidRPr="00454FEE">
        <w:t xml:space="preserve">A statement indicating the results of the medical examination, including any medical condition(s) that would place the employee at increased risk of material impairment </w:t>
      </w:r>
      <w:r w:rsidRPr="00454FEE">
        <w:lastRenderedPageBreak/>
        <w:t xml:space="preserve">to health from exposure to respirable crystalline silica and any medical conditions that require further evaluation or treatment; </w:t>
      </w:r>
    </w:p>
    <w:p w:rsidR="00454FEE" w:rsidRPr="00454FEE" w:rsidRDefault="00454FEE" w:rsidP="00C10D46">
      <w:pPr>
        <w:pStyle w:val="ListParagraph"/>
        <w:numPr>
          <w:ilvl w:val="3"/>
          <w:numId w:val="4"/>
        </w:numPr>
        <w:spacing w:afterLines="160" w:after="384" w:line="300" w:lineRule="auto"/>
        <w:ind w:left="1800" w:hanging="360"/>
        <w:jc w:val="both"/>
      </w:pPr>
      <w:r w:rsidRPr="00454FEE">
        <w:t xml:space="preserve">Any recommended limitations on the employee’s use of respirators; </w:t>
      </w:r>
    </w:p>
    <w:p w:rsidR="00454FEE" w:rsidRPr="00454FEE" w:rsidRDefault="00454FEE" w:rsidP="00C10D46">
      <w:pPr>
        <w:pStyle w:val="ListParagraph"/>
        <w:numPr>
          <w:ilvl w:val="3"/>
          <w:numId w:val="4"/>
        </w:numPr>
        <w:spacing w:afterLines="160" w:after="384" w:line="300" w:lineRule="auto"/>
        <w:ind w:left="1800" w:hanging="360"/>
        <w:jc w:val="both"/>
      </w:pPr>
      <w:r w:rsidRPr="00454FEE">
        <w:t xml:space="preserve">Any recommended limitations on the employee’s exposure to respirable crystalline silica; and </w:t>
      </w:r>
    </w:p>
    <w:p w:rsidR="00454FEE" w:rsidRDefault="00454FEE" w:rsidP="00C10D46">
      <w:pPr>
        <w:pStyle w:val="ListParagraph"/>
        <w:numPr>
          <w:ilvl w:val="3"/>
          <w:numId w:val="4"/>
        </w:numPr>
        <w:spacing w:afterLines="160" w:after="384" w:line="300" w:lineRule="auto"/>
        <w:ind w:left="1800" w:hanging="360"/>
        <w:jc w:val="both"/>
      </w:pPr>
      <w:r w:rsidRPr="00454FEE">
        <w:t>A statement that the employee should be examined by a specialist if the chest X-ray provided in accordance with this section is classified as 1/0 or higher by the B Reader, or if referral to a specialist is otherwise deemed appropriate by the PLHCP.</w:t>
      </w:r>
    </w:p>
    <w:p w:rsidR="00454FEE" w:rsidRPr="00705D1F" w:rsidRDefault="00454FEE" w:rsidP="00454FEE">
      <w:pPr>
        <w:pStyle w:val="ListParagraph"/>
        <w:spacing w:afterLines="160" w:after="384" w:line="300" w:lineRule="auto"/>
        <w:ind w:left="1800"/>
        <w:jc w:val="both"/>
        <w:rPr>
          <w:sz w:val="12"/>
        </w:rPr>
      </w:pPr>
    </w:p>
    <w:p w:rsidR="00454FEE" w:rsidRPr="00454FEE" w:rsidRDefault="00454FEE" w:rsidP="00C10D46">
      <w:pPr>
        <w:pStyle w:val="ListParagraph"/>
        <w:numPr>
          <w:ilvl w:val="2"/>
          <w:numId w:val="4"/>
        </w:numPr>
        <w:spacing w:afterLines="160" w:after="384" w:line="300" w:lineRule="auto"/>
        <w:ind w:hanging="360"/>
        <w:jc w:val="both"/>
        <w:rPr>
          <w:rFonts w:eastAsiaTheme="majorEastAsia" w:cstheme="minorHAnsi"/>
          <w:szCs w:val="40"/>
        </w:rPr>
      </w:pPr>
      <w:r w:rsidRPr="00454FEE">
        <w:rPr>
          <w:rFonts w:eastAsiaTheme="majorEastAsia" w:cstheme="minorHAnsi"/>
          <w:b/>
          <w:szCs w:val="40"/>
        </w:rPr>
        <w:t>Physician or Licensed Health Care Professional’s Medical Opinion for Employer</w:t>
      </w:r>
      <w:r w:rsidRPr="00454FEE">
        <w:rPr>
          <w:rFonts w:eastAsiaTheme="majorEastAsia" w:cstheme="minorHAnsi"/>
          <w:szCs w:val="40"/>
        </w:rPr>
        <w:t xml:space="preserve"> – </w:t>
      </w:r>
      <w:r w:rsidRPr="005972AD">
        <w:rPr>
          <w:rFonts w:cstheme="minorHAnsi"/>
          <w:szCs w:val="24"/>
        </w:rPr>
        <w:t>_____________________________________ (COMPANY NAME)</w:t>
      </w:r>
      <w:r>
        <w:rPr>
          <w:rFonts w:cstheme="minorHAnsi"/>
          <w:szCs w:val="24"/>
        </w:rPr>
        <w:t xml:space="preserve"> will obtain a written medical opinion from the PLHCP within 30 days of the medical examination.  The written opinion will contain only the following:</w:t>
      </w:r>
    </w:p>
    <w:p w:rsidR="00454FEE" w:rsidRPr="00454FEE" w:rsidRDefault="00454FEE" w:rsidP="00C10D46">
      <w:pPr>
        <w:pStyle w:val="ListParagraph"/>
        <w:numPr>
          <w:ilvl w:val="3"/>
          <w:numId w:val="4"/>
        </w:numPr>
        <w:spacing w:afterLines="160" w:after="384" w:line="300" w:lineRule="auto"/>
        <w:ind w:left="1800" w:hanging="360"/>
        <w:jc w:val="both"/>
      </w:pPr>
      <w:r w:rsidRPr="00454FEE">
        <w:t xml:space="preserve">The date of the examination; </w:t>
      </w:r>
    </w:p>
    <w:p w:rsidR="00454FEE" w:rsidRPr="00454FEE" w:rsidRDefault="00454FEE" w:rsidP="00C10D46">
      <w:pPr>
        <w:pStyle w:val="ListParagraph"/>
        <w:numPr>
          <w:ilvl w:val="3"/>
          <w:numId w:val="4"/>
        </w:numPr>
        <w:spacing w:afterLines="160" w:after="384" w:line="300" w:lineRule="auto"/>
        <w:ind w:left="1800" w:hanging="360"/>
        <w:jc w:val="both"/>
      </w:pPr>
      <w:r w:rsidRPr="00454FEE">
        <w:t>A statement that the examination has met the requireme</w:t>
      </w:r>
      <w:r>
        <w:t>nts of the silica standard;</w:t>
      </w:r>
    </w:p>
    <w:p w:rsidR="00454FEE" w:rsidRPr="00454FEE" w:rsidRDefault="00454FEE" w:rsidP="00C10D46">
      <w:pPr>
        <w:pStyle w:val="ListParagraph"/>
        <w:numPr>
          <w:ilvl w:val="3"/>
          <w:numId w:val="4"/>
        </w:numPr>
        <w:spacing w:afterLines="160" w:after="384" w:line="300" w:lineRule="auto"/>
        <w:ind w:left="1800" w:hanging="360"/>
        <w:jc w:val="both"/>
      </w:pPr>
      <w:r w:rsidRPr="00454FEE">
        <w:t>Any recommended limitations on the</w:t>
      </w:r>
      <w:r w:rsidR="00580EF0">
        <w:t xml:space="preserve"> employee’s use of respirators.</w:t>
      </w:r>
    </w:p>
    <w:p w:rsidR="00AD6D20" w:rsidRPr="00454FEE" w:rsidRDefault="00454FEE" w:rsidP="00AD6D20">
      <w:pPr>
        <w:autoSpaceDE w:val="0"/>
        <w:autoSpaceDN w:val="0"/>
        <w:adjustRightInd w:val="0"/>
        <w:spacing w:after="0" w:line="240" w:lineRule="auto"/>
        <w:ind w:left="1440"/>
        <w:jc w:val="both"/>
        <w:rPr>
          <w:rFonts w:cstheme="minorHAnsi"/>
          <w:color w:val="000000"/>
          <w:sz w:val="22"/>
          <w:szCs w:val="24"/>
        </w:rPr>
      </w:pPr>
      <w:r w:rsidRPr="00454FEE">
        <w:rPr>
          <w:rFonts w:cstheme="minorHAnsi"/>
          <w:color w:val="000000"/>
          <w:sz w:val="22"/>
          <w:szCs w:val="24"/>
        </w:rPr>
        <w:t xml:space="preserve">If the employee provides written authorization, the written opinion </w:t>
      </w:r>
      <w:r w:rsidR="00AE2DE8">
        <w:rPr>
          <w:rFonts w:cstheme="minorHAnsi"/>
          <w:color w:val="000000"/>
          <w:sz w:val="22"/>
          <w:szCs w:val="24"/>
        </w:rPr>
        <w:t>will</w:t>
      </w:r>
      <w:r w:rsidRPr="00454FEE">
        <w:rPr>
          <w:rFonts w:cstheme="minorHAnsi"/>
          <w:color w:val="000000"/>
          <w:sz w:val="22"/>
          <w:szCs w:val="24"/>
        </w:rPr>
        <w:t xml:space="preserve"> also contain either or both of the following: </w:t>
      </w:r>
    </w:p>
    <w:p w:rsidR="00454FEE" w:rsidRPr="00454FEE" w:rsidRDefault="00454FEE" w:rsidP="00C10D46">
      <w:pPr>
        <w:pStyle w:val="ListParagraph"/>
        <w:numPr>
          <w:ilvl w:val="3"/>
          <w:numId w:val="9"/>
        </w:numPr>
        <w:spacing w:afterLines="160" w:after="384" w:line="300" w:lineRule="auto"/>
        <w:ind w:left="1800" w:hanging="360"/>
        <w:jc w:val="both"/>
        <w:rPr>
          <w:rFonts w:eastAsiaTheme="majorEastAsia" w:cstheme="minorHAnsi"/>
          <w:szCs w:val="40"/>
        </w:rPr>
      </w:pPr>
      <w:r w:rsidRPr="00454FEE">
        <w:rPr>
          <w:rFonts w:eastAsiaTheme="majorEastAsia" w:cstheme="minorHAnsi"/>
          <w:szCs w:val="40"/>
        </w:rPr>
        <w:t xml:space="preserve">Any recommended limitations on the employee’s exposure to respirable crystalline silica; </w:t>
      </w:r>
    </w:p>
    <w:p w:rsidR="00454FEE" w:rsidRPr="00454FEE" w:rsidRDefault="00454FEE" w:rsidP="00C10D46">
      <w:pPr>
        <w:pStyle w:val="ListParagraph"/>
        <w:numPr>
          <w:ilvl w:val="3"/>
          <w:numId w:val="9"/>
        </w:numPr>
        <w:spacing w:afterLines="160" w:after="384" w:line="300" w:lineRule="auto"/>
        <w:ind w:left="1800" w:hanging="360"/>
        <w:jc w:val="both"/>
        <w:rPr>
          <w:rFonts w:eastAsiaTheme="majorEastAsia" w:cstheme="minorHAnsi"/>
          <w:szCs w:val="40"/>
        </w:rPr>
      </w:pPr>
      <w:r w:rsidRPr="00454FEE">
        <w:rPr>
          <w:rFonts w:eastAsiaTheme="majorEastAsia" w:cstheme="minorHAnsi"/>
          <w:szCs w:val="40"/>
        </w:rPr>
        <w:t xml:space="preserve">A statement that the employee should be examined by a specialist if the chest X-ray provided in accordance with this section is classified as 1/0 or higher by the B Reader, or if referral to a specialist is otherwise deemed appropriate by the PLHCP. </w:t>
      </w:r>
    </w:p>
    <w:p w:rsidR="00454FEE" w:rsidRDefault="00454FEE" w:rsidP="00454FEE">
      <w:pPr>
        <w:spacing w:afterLines="160" w:after="384"/>
        <w:ind w:left="1440"/>
        <w:jc w:val="both"/>
        <w:rPr>
          <w:rFonts w:cstheme="minorHAnsi"/>
          <w:szCs w:val="24"/>
        </w:rPr>
      </w:pPr>
      <w:r w:rsidRPr="005972AD">
        <w:rPr>
          <w:rFonts w:cstheme="minorHAnsi"/>
          <w:sz w:val="22"/>
          <w:szCs w:val="24"/>
        </w:rPr>
        <w:t>_____________________________________ (COMPANY NAME)</w:t>
      </w:r>
      <w:r>
        <w:rPr>
          <w:rFonts w:cstheme="minorHAnsi"/>
          <w:szCs w:val="24"/>
        </w:rPr>
        <w:t xml:space="preserve"> will ensure that each employer receives a copy of the written medical opinion within 30 days of each medical examination performed.</w:t>
      </w:r>
    </w:p>
    <w:p w:rsidR="00454FEE" w:rsidRPr="00AD6D20" w:rsidRDefault="00454FEE" w:rsidP="00C10D46">
      <w:pPr>
        <w:pStyle w:val="ListParagraph"/>
        <w:numPr>
          <w:ilvl w:val="2"/>
          <w:numId w:val="4"/>
        </w:numPr>
        <w:spacing w:afterLines="160" w:after="384" w:line="300" w:lineRule="auto"/>
        <w:ind w:hanging="360"/>
        <w:jc w:val="both"/>
        <w:rPr>
          <w:rFonts w:eastAsiaTheme="majorEastAsia" w:cstheme="minorHAnsi"/>
          <w:szCs w:val="40"/>
        </w:rPr>
      </w:pPr>
      <w:r w:rsidRPr="00AD6D20">
        <w:rPr>
          <w:rFonts w:eastAsiaTheme="majorEastAsia" w:cstheme="minorHAnsi"/>
          <w:b/>
          <w:szCs w:val="40"/>
        </w:rPr>
        <w:t>Additional examinations/follow up examinations with specialists</w:t>
      </w:r>
      <w:r>
        <w:rPr>
          <w:rFonts w:eastAsiaTheme="majorEastAsia" w:cstheme="minorHAnsi"/>
          <w:szCs w:val="40"/>
        </w:rPr>
        <w:t xml:space="preserve"> – If the PLHCP’s written medical opinion indicates that </w:t>
      </w:r>
      <w:proofErr w:type="gramStart"/>
      <w:r>
        <w:rPr>
          <w:rFonts w:eastAsiaTheme="majorEastAsia" w:cstheme="minorHAnsi"/>
          <w:szCs w:val="40"/>
        </w:rPr>
        <w:t>an employee should be examined by a specialist</w:t>
      </w:r>
      <w:proofErr w:type="gramEnd"/>
      <w:r>
        <w:rPr>
          <w:rFonts w:eastAsiaTheme="majorEastAsia" w:cstheme="minorHAnsi"/>
          <w:szCs w:val="40"/>
        </w:rPr>
        <w:t xml:space="preserve">, </w:t>
      </w:r>
      <w:r w:rsidRPr="005972AD">
        <w:rPr>
          <w:rFonts w:cstheme="minorHAnsi"/>
          <w:szCs w:val="24"/>
        </w:rPr>
        <w:t>_____________________________________ (COMPANY NAME)</w:t>
      </w:r>
      <w:r>
        <w:rPr>
          <w:rFonts w:cstheme="minorHAnsi"/>
          <w:szCs w:val="24"/>
        </w:rPr>
        <w:t xml:space="preserve"> will make available a medical examination by a specialist within 30 days after receiving the PLHCP’s written opinion.</w:t>
      </w:r>
    </w:p>
    <w:p w:rsidR="00AD6D20" w:rsidRPr="00AD6D20" w:rsidRDefault="00AD6D20" w:rsidP="00C10D46">
      <w:pPr>
        <w:pStyle w:val="ListParagraph"/>
        <w:numPr>
          <w:ilvl w:val="3"/>
          <w:numId w:val="4"/>
        </w:numPr>
        <w:spacing w:afterLines="160" w:after="384" w:line="300" w:lineRule="auto"/>
        <w:ind w:left="1800" w:hanging="360"/>
        <w:jc w:val="both"/>
        <w:rPr>
          <w:rFonts w:eastAsiaTheme="majorEastAsia" w:cstheme="minorHAnsi"/>
          <w:szCs w:val="40"/>
        </w:rPr>
      </w:pPr>
      <w:r w:rsidRPr="005972AD">
        <w:rPr>
          <w:rFonts w:cstheme="minorHAnsi"/>
          <w:szCs w:val="24"/>
        </w:rPr>
        <w:t>_____________________________________ (COMPANY NAME)</w:t>
      </w:r>
      <w:r>
        <w:rPr>
          <w:rFonts w:cstheme="minorHAnsi"/>
          <w:szCs w:val="24"/>
        </w:rPr>
        <w:t xml:space="preserve"> </w:t>
      </w:r>
      <w:r w:rsidR="00AE2DE8">
        <w:rPr>
          <w:rFonts w:cstheme="minorHAnsi"/>
          <w:szCs w:val="24"/>
        </w:rPr>
        <w:t>will</w:t>
      </w:r>
      <w:r>
        <w:rPr>
          <w:rFonts w:cstheme="minorHAnsi"/>
          <w:szCs w:val="24"/>
        </w:rPr>
        <w:t xml:space="preserve"> ensure that the examining specialist is provided with the same information provided for the employee’s initial examination;</w:t>
      </w:r>
    </w:p>
    <w:p w:rsidR="00AD6D20" w:rsidRPr="00AD6D20" w:rsidRDefault="00AD6D20" w:rsidP="00C10D46">
      <w:pPr>
        <w:pStyle w:val="ListParagraph"/>
        <w:numPr>
          <w:ilvl w:val="3"/>
          <w:numId w:val="4"/>
        </w:numPr>
        <w:spacing w:afterLines="160" w:after="384" w:line="300" w:lineRule="auto"/>
        <w:ind w:left="1800" w:hanging="360"/>
        <w:jc w:val="both"/>
        <w:rPr>
          <w:rFonts w:eastAsiaTheme="majorEastAsia" w:cstheme="minorHAnsi"/>
          <w:szCs w:val="40"/>
        </w:rPr>
      </w:pPr>
      <w:r w:rsidRPr="005972AD">
        <w:rPr>
          <w:rFonts w:cstheme="minorHAnsi"/>
          <w:szCs w:val="24"/>
        </w:rPr>
        <w:t>_____________________________________ (COMPANY NAME)</w:t>
      </w:r>
      <w:r>
        <w:rPr>
          <w:rFonts w:cstheme="minorHAnsi"/>
          <w:szCs w:val="24"/>
        </w:rPr>
        <w:t xml:space="preserve"> will ensure that the specialist explains to the employee the results of the medical examination and </w:t>
      </w:r>
      <w:r>
        <w:rPr>
          <w:rFonts w:cstheme="minorHAnsi"/>
          <w:szCs w:val="24"/>
        </w:rPr>
        <w:lastRenderedPageBreak/>
        <w:t>provides each employee with a written medical report within 30 days of the examination.  The written report will meet the requirements of the standard and contain:</w:t>
      </w:r>
    </w:p>
    <w:p w:rsidR="00AD6D20" w:rsidRPr="00AE2DE8" w:rsidRDefault="00AD6D20" w:rsidP="00AE2DE8">
      <w:pPr>
        <w:pStyle w:val="ListParagraph"/>
        <w:numPr>
          <w:ilvl w:val="0"/>
          <w:numId w:val="14"/>
        </w:numPr>
        <w:spacing w:afterLines="160" w:after="384"/>
        <w:jc w:val="both"/>
        <w:rPr>
          <w:rFonts w:eastAsiaTheme="majorEastAsia" w:cstheme="minorHAnsi"/>
          <w:szCs w:val="40"/>
        </w:rPr>
      </w:pPr>
      <w:r w:rsidRPr="00AE2DE8">
        <w:rPr>
          <w:rFonts w:eastAsiaTheme="majorEastAsia" w:cstheme="minorHAnsi"/>
          <w:szCs w:val="40"/>
        </w:rPr>
        <w:t xml:space="preserve">A statement indicating the results of the medical examination, including any medical condition(s) that would place the employee at increased risk of material impairment to health from exposure to respirable crystalline silica and any medical conditions that require further evaluation or treatment; </w:t>
      </w:r>
    </w:p>
    <w:p w:rsidR="00AD6D20" w:rsidRPr="00AE2DE8" w:rsidRDefault="00AD6D20" w:rsidP="00AE2DE8">
      <w:pPr>
        <w:pStyle w:val="ListParagraph"/>
        <w:numPr>
          <w:ilvl w:val="0"/>
          <w:numId w:val="14"/>
        </w:numPr>
        <w:spacing w:afterLines="160" w:after="384"/>
        <w:jc w:val="both"/>
        <w:rPr>
          <w:rFonts w:eastAsiaTheme="majorEastAsia" w:cstheme="minorHAnsi"/>
          <w:szCs w:val="40"/>
        </w:rPr>
      </w:pPr>
      <w:r w:rsidRPr="00AE2DE8">
        <w:rPr>
          <w:rFonts w:eastAsiaTheme="majorEastAsia" w:cstheme="minorHAnsi"/>
          <w:szCs w:val="40"/>
        </w:rPr>
        <w:t xml:space="preserve">Any recommended limitations on the employee’s use of respirators; </w:t>
      </w:r>
    </w:p>
    <w:p w:rsidR="00AD6D20" w:rsidRPr="00AE2DE8" w:rsidRDefault="00AD6D20" w:rsidP="00AE2DE8">
      <w:pPr>
        <w:pStyle w:val="ListParagraph"/>
        <w:numPr>
          <w:ilvl w:val="0"/>
          <w:numId w:val="14"/>
        </w:numPr>
        <w:spacing w:afterLines="160" w:after="384"/>
        <w:jc w:val="both"/>
        <w:rPr>
          <w:rFonts w:eastAsiaTheme="majorEastAsia" w:cstheme="minorHAnsi"/>
          <w:szCs w:val="40"/>
        </w:rPr>
      </w:pPr>
      <w:r w:rsidRPr="00AE2DE8">
        <w:rPr>
          <w:rFonts w:eastAsiaTheme="majorEastAsia" w:cstheme="minorHAnsi"/>
          <w:szCs w:val="40"/>
        </w:rPr>
        <w:t>Any recommended limitations on the employee’s exposure to respirable crystalline silica.</w:t>
      </w:r>
    </w:p>
    <w:p w:rsidR="00AD6D20" w:rsidRPr="00705D1F" w:rsidRDefault="00AD6D20" w:rsidP="00AD6D20">
      <w:pPr>
        <w:pStyle w:val="ListParagraph"/>
        <w:spacing w:afterLines="160" w:after="384" w:line="300" w:lineRule="auto"/>
        <w:ind w:left="2160"/>
        <w:jc w:val="both"/>
        <w:rPr>
          <w:rFonts w:eastAsiaTheme="majorEastAsia" w:cstheme="minorHAnsi"/>
          <w:sz w:val="12"/>
          <w:szCs w:val="40"/>
        </w:rPr>
      </w:pPr>
    </w:p>
    <w:p w:rsidR="00AD6D20" w:rsidRPr="00AD6D20" w:rsidRDefault="00AD6D20" w:rsidP="00C10D46">
      <w:pPr>
        <w:pStyle w:val="ListParagraph"/>
        <w:numPr>
          <w:ilvl w:val="2"/>
          <w:numId w:val="4"/>
        </w:numPr>
        <w:spacing w:afterLines="160" w:after="384" w:line="300" w:lineRule="auto"/>
        <w:ind w:hanging="360"/>
        <w:jc w:val="both"/>
        <w:rPr>
          <w:rFonts w:eastAsiaTheme="majorEastAsia" w:cstheme="minorHAnsi"/>
          <w:szCs w:val="40"/>
        </w:rPr>
      </w:pPr>
      <w:r w:rsidRPr="00AD6D20">
        <w:rPr>
          <w:rFonts w:eastAsiaTheme="majorEastAsia" w:cstheme="minorHAnsi"/>
          <w:b/>
          <w:szCs w:val="40"/>
        </w:rPr>
        <w:t>Specialist Physician’s Medical Opinion for Employer</w:t>
      </w:r>
      <w:r>
        <w:rPr>
          <w:rFonts w:eastAsiaTheme="majorEastAsia" w:cstheme="minorHAnsi"/>
          <w:szCs w:val="40"/>
        </w:rPr>
        <w:t xml:space="preserve"> – </w:t>
      </w:r>
      <w:r>
        <w:rPr>
          <w:rFonts w:cstheme="minorHAnsi"/>
          <w:szCs w:val="24"/>
        </w:rPr>
        <w:t>____________________________</w:t>
      </w:r>
      <w:r w:rsidRPr="005972AD">
        <w:rPr>
          <w:rFonts w:cstheme="minorHAnsi"/>
          <w:szCs w:val="24"/>
        </w:rPr>
        <w:t xml:space="preserve"> (COMPANY NAME)</w:t>
      </w:r>
      <w:r>
        <w:rPr>
          <w:rFonts w:cstheme="minorHAnsi"/>
          <w:szCs w:val="24"/>
        </w:rPr>
        <w:t xml:space="preserve"> will obtain a written medical opinion from the PLHCP within 30 days of the medical examination. The written opinion will contain only the following:</w:t>
      </w:r>
    </w:p>
    <w:p w:rsidR="00AD6D20" w:rsidRDefault="00AD6D20" w:rsidP="00C10D46">
      <w:pPr>
        <w:pStyle w:val="ListParagraph"/>
        <w:numPr>
          <w:ilvl w:val="3"/>
          <w:numId w:val="4"/>
        </w:numPr>
        <w:spacing w:afterLines="160" w:after="384" w:line="300" w:lineRule="auto"/>
        <w:ind w:left="1800" w:hanging="360"/>
        <w:jc w:val="both"/>
        <w:rPr>
          <w:rFonts w:eastAsiaTheme="majorEastAsia" w:cstheme="minorHAnsi"/>
          <w:szCs w:val="40"/>
        </w:rPr>
      </w:pPr>
      <w:r>
        <w:rPr>
          <w:rFonts w:eastAsiaTheme="majorEastAsia" w:cstheme="minorHAnsi"/>
          <w:szCs w:val="40"/>
        </w:rPr>
        <w:t>The date of the examination,</w:t>
      </w:r>
    </w:p>
    <w:p w:rsidR="00AD6D20" w:rsidRDefault="00AD6D20" w:rsidP="00C10D46">
      <w:pPr>
        <w:pStyle w:val="ListParagraph"/>
        <w:numPr>
          <w:ilvl w:val="3"/>
          <w:numId w:val="4"/>
        </w:numPr>
        <w:spacing w:afterLines="160" w:after="384" w:line="300" w:lineRule="auto"/>
        <w:ind w:left="1800" w:hanging="360"/>
        <w:jc w:val="both"/>
        <w:rPr>
          <w:rFonts w:eastAsiaTheme="majorEastAsia" w:cstheme="minorHAnsi"/>
          <w:szCs w:val="40"/>
        </w:rPr>
      </w:pPr>
      <w:r>
        <w:rPr>
          <w:rFonts w:eastAsiaTheme="majorEastAsia" w:cstheme="minorHAnsi"/>
          <w:szCs w:val="40"/>
        </w:rPr>
        <w:t xml:space="preserve">A statement that the examination has met the requirements of the silica standard, </w:t>
      </w:r>
    </w:p>
    <w:p w:rsidR="00AD6D20" w:rsidRDefault="00AD6D20" w:rsidP="00C10D46">
      <w:pPr>
        <w:pStyle w:val="ListParagraph"/>
        <w:numPr>
          <w:ilvl w:val="3"/>
          <w:numId w:val="4"/>
        </w:numPr>
        <w:spacing w:afterLines="160" w:after="384" w:line="300" w:lineRule="auto"/>
        <w:ind w:left="1800" w:hanging="360"/>
        <w:jc w:val="both"/>
        <w:rPr>
          <w:rFonts w:eastAsiaTheme="majorEastAsia" w:cstheme="minorHAnsi"/>
          <w:szCs w:val="40"/>
        </w:rPr>
      </w:pPr>
      <w:r>
        <w:rPr>
          <w:rFonts w:eastAsiaTheme="majorEastAsia" w:cstheme="minorHAnsi"/>
          <w:szCs w:val="40"/>
        </w:rPr>
        <w:t>Any recommended limitations on the employee’s use of respirators.</w:t>
      </w:r>
    </w:p>
    <w:p w:rsidR="00AD6D20" w:rsidRPr="00FE29FD" w:rsidRDefault="00AD6D20" w:rsidP="00A10575">
      <w:pPr>
        <w:pStyle w:val="Heading1"/>
        <w:rPr>
          <w:rFonts w:eastAsia="Times New Roman"/>
        </w:rPr>
      </w:pPr>
      <w:bookmarkStart w:id="10" w:name="_Toc490642280"/>
      <w:r w:rsidRPr="00FE29FD">
        <w:rPr>
          <w:rFonts w:eastAsia="Times New Roman"/>
        </w:rPr>
        <w:t>COMMUNICATION OF RESPIRABLE CRYSTALLINE SILICA HAZARDS TO EMPLOYEES</w:t>
      </w:r>
      <w:bookmarkEnd w:id="10"/>
    </w:p>
    <w:p w:rsidR="00CC6D02" w:rsidRDefault="00CC6D02" w:rsidP="00B72B78">
      <w:pPr>
        <w:pStyle w:val="ListParagraph"/>
        <w:numPr>
          <w:ilvl w:val="1"/>
          <w:numId w:val="22"/>
        </w:numPr>
        <w:tabs>
          <w:tab w:val="right" w:pos="1080"/>
        </w:tabs>
        <w:rPr>
          <w:rFonts w:eastAsiaTheme="majorEastAsia" w:cstheme="minorHAnsi"/>
          <w:szCs w:val="40"/>
        </w:rPr>
      </w:pPr>
      <w:r>
        <w:rPr>
          <w:rFonts w:eastAsiaTheme="majorEastAsia" w:cstheme="minorHAnsi"/>
          <w:szCs w:val="40"/>
        </w:rPr>
        <w:t>HAZARD COMMUNICATION</w:t>
      </w:r>
    </w:p>
    <w:p w:rsidR="0042347D" w:rsidRDefault="00CC6D02" w:rsidP="0042347D">
      <w:pPr>
        <w:pStyle w:val="ListParagraph"/>
        <w:spacing w:line="300" w:lineRule="auto"/>
        <w:ind w:left="1080"/>
        <w:jc w:val="both"/>
        <w:rPr>
          <w:rFonts w:cstheme="minorHAnsi"/>
          <w:szCs w:val="24"/>
        </w:rPr>
      </w:pPr>
      <w:r w:rsidRPr="005972AD">
        <w:rPr>
          <w:rFonts w:cstheme="minorHAnsi"/>
          <w:szCs w:val="24"/>
        </w:rPr>
        <w:t>_____________________________________ (COMPANY NAME)</w:t>
      </w:r>
      <w:r>
        <w:rPr>
          <w:rFonts w:cstheme="minorHAnsi"/>
          <w:szCs w:val="24"/>
        </w:rPr>
        <w:t xml:space="preserve"> will ensure that each employee has access to labels on containers of crystalline silica and safety data sheets (SDS), and is trained in accordance with the provisions of HCS and the training requirements outlined in this policy.</w:t>
      </w:r>
    </w:p>
    <w:p w:rsidR="00D64724" w:rsidRPr="00C10510" w:rsidRDefault="00D64724" w:rsidP="00D64724">
      <w:pPr>
        <w:pStyle w:val="ListParagraph"/>
        <w:ind w:left="1080"/>
        <w:rPr>
          <w:rFonts w:eastAsiaTheme="majorEastAsia" w:cstheme="minorHAnsi"/>
          <w:sz w:val="14"/>
          <w:szCs w:val="40"/>
        </w:rPr>
      </w:pPr>
    </w:p>
    <w:p w:rsidR="00CC6D02" w:rsidRDefault="00CC6D02" w:rsidP="00B72B78">
      <w:pPr>
        <w:pStyle w:val="ListParagraph"/>
        <w:numPr>
          <w:ilvl w:val="1"/>
          <w:numId w:val="22"/>
        </w:numPr>
        <w:ind w:left="1080" w:hanging="360"/>
        <w:rPr>
          <w:rFonts w:eastAsiaTheme="majorEastAsia" w:cstheme="minorHAnsi"/>
          <w:szCs w:val="40"/>
        </w:rPr>
      </w:pPr>
      <w:r>
        <w:rPr>
          <w:rFonts w:eastAsiaTheme="majorEastAsia" w:cstheme="minorHAnsi"/>
          <w:szCs w:val="40"/>
        </w:rPr>
        <w:t>DESCRIPTION OF SILICA</w:t>
      </w:r>
    </w:p>
    <w:p w:rsidR="00FE29FD" w:rsidRPr="00FE29FD" w:rsidRDefault="00FE29FD" w:rsidP="00FE29FD">
      <w:pPr>
        <w:autoSpaceDE w:val="0"/>
        <w:autoSpaceDN w:val="0"/>
        <w:adjustRightInd w:val="0"/>
        <w:ind w:left="1080"/>
        <w:jc w:val="both"/>
        <w:rPr>
          <w:sz w:val="22"/>
          <w:szCs w:val="24"/>
        </w:rPr>
      </w:pPr>
      <w:r w:rsidRPr="00FE29FD">
        <w:rPr>
          <w:sz w:val="22"/>
          <w:szCs w:val="24"/>
        </w:rPr>
        <w:t>Silica is a one of several chemicals included in the larger classification of silicon dioxide (SiO2). Silicon dioxide is a chemical compound that includes crystalline silica (sand, quartz), amorphous</w:t>
      </w:r>
      <w:r>
        <w:rPr>
          <w:sz w:val="22"/>
          <w:szCs w:val="24"/>
        </w:rPr>
        <w:t xml:space="preserve"> </w:t>
      </w:r>
      <w:r w:rsidRPr="00FE29FD">
        <w:rPr>
          <w:sz w:val="22"/>
          <w:szCs w:val="24"/>
        </w:rPr>
        <w:t>silica (non</w:t>
      </w:r>
      <w:r>
        <w:rPr>
          <w:sz w:val="22"/>
          <w:szCs w:val="24"/>
        </w:rPr>
        <w:t>-</w:t>
      </w:r>
      <w:r w:rsidRPr="00FE29FD">
        <w:rPr>
          <w:sz w:val="22"/>
          <w:szCs w:val="24"/>
        </w:rPr>
        <w:t xml:space="preserve">crystalline), and silicates (aluminum silicate). Crystalline silica is the basic component of sand, quartz, and granite rock. This form of silica is obtained from the earth’s crust through mining. Crystalline silica can be processed into other materials including silica flour. Silica </w:t>
      </w:r>
      <w:proofErr w:type="spellStart"/>
      <w:r w:rsidRPr="00FE29FD">
        <w:rPr>
          <w:sz w:val="22"/>
          <w:szCs w:val="24"/>
        </w:rPr>
        <w:t>flouris</w:t>
      </w:r>
      <w:proofErr w:type="spellEnd"/>
      <w:r w:rsidRPr="00FE29FD">
        <w:rPr>
          <w:sz w:val="22"/>
          <w:szCs w:val="24"/>
        </w:rPr>
        <w:t xml:space="preserve"> produced through the milling of crystalline silica into a fine powder.</w:t>
      </w:r>
      <w:r>
        <w:rPr>
          <w:sz w:val="22"/>
          <w:szCs w:val="24"/>
        </w:rPr>
        <w:t xml:space="preserve"> </w:t>
      </w:r>
      <w:r w:rsidRPr="00FE29FD">
        <w:rPr>
          <w:bCs/>
          <w:sz w:val="22"/>
          <w:szCs w:val="24"/>
        </w:rPr>
        <w:t xml:space="preserve">Crystalline silica is present in several forms, including quartz, </w:t>
      </w:r>
      <w:proofErr w:type="spellStart"/>
      <w:r w:rsidRPr="00FE29FD">
        <w:rPr>
          <w:bCs/>
          <w:sz w:val="22"/>
          <w:szCs w:val="24"/>
        </w:rPr>
        <w:t>tridymite</w:t>
      </w:r>
      <w:proofErr w:type="spellEnd"/>
      <w:r w:rsidRPr="00FE29FD">
        <w:rPr>
          <w:bCs/>
          <w:sz w:val="22"/>
          <w:szCs w:val="24"/>
        </w:rPr>
        <w:t xml:space="preserve">, and </w:t>
      </w:r>
      <w:proofErr w:type="spellStart"/>
      <w:r w:rsidRPr="00FE29FD">
        <w:rPr>
          <w:bCs/>
          <w:sz w:val="22"/>
          <w:szCs w:val="24"/>
        </w:rPr>
        <w:t>cristobalite</w:t>
      </w:r>
      <w:proofErr w:type="spellEnd"/>
    </w:p>
    <w:p w:rsidR="00FE29FD" w:rsidRDefault="00FE29FD" w:rsidP="00B72B78">
      <w:pPr>
        <w:pStyle w:val="ListParagraph"/>
        <w:numPr>
          <w:ilvl w:val="1"/>
          <w:numId w:val="22"/>
        </w:numPr>
        <w:ind w:left="1080" w:hanging="360"/>
        <w:rPr>
          <w:rFonts w:eastAsiaTheme="majorEastAsia" w:cstheme="minorHAnsi"/>
          <w:szCs w:val="40"/>
        </w:rPr>
      </w:pPr>
      <w:r>
        <w:rPr>
          <w:rFonts w:eastAsiaTheme="majorEastAsia" w:cstheme="minorHAnsi"/>
          <w:szCs w:val="40"/>
        </w:rPr>
        <w:t>SILICA RELATED HEALTH HAZARDS</w:t>
      </w:r>
    </w:p>
    <w:p w:rsidR="00FE29FD" w:rsidRPr="00FE29FD" w:rsidRDefault="00FE29FD" w:rsidP="00FE29FD">
      <w:pPr>
        <w:autoSpaceDE w:val="0"/>
        <w:autoSpaceDN w:val="0"/>
        <w:adjustRightInd w:val="0"/>
        <w:ind w:left="1080"/>
        <w:jc w:val="both"/>
        <w:rPr>
          <w:sz w:val="22"/>
          <w:szCs w:val="24"/>
        </w:rPr>
      </w:pPr>
      <w:r w:rsidRPr="00FE29FD">
        <w:rPr>
          <w:sz w:val="22"/>
          <w:szCs w:val="24"/>
        </w:rPr>
        <w:t xml:space="preserve">Exposure to respirable crystalline silica can occur in a variety of industries and occupations, including construction, sandblasting, and mining. Silicosis, an irreversible but preventable </w:t>
      </w:r>
      <w:r w:rsidRPr="00FE29FD">
        <w:rPr>
          <w:sz w:val="22"/>
          <w:szCs w:val="24"/>
        </w:rPr>
        <w:lastRenderedPageBreak/>
        <w:t xml:space="preserve">disease, is the illness most closely associated with occupational exposure to the material, which also is known as silica dust. Occupational exposures to respirable crystalline silica are associated with the development of </w:t>
      </w:r>
      <w:hyperlink r:id="rId13" w:history="1">
        <w:r w:rsidRPr="00FE29FD">
          <w:rPr>
            <w:sz w:val="22"/>
          </w:rPr>
          <w:t>silicosis</w:t>
        </w:r>
      </w:hyperlink>
      <w:r w:rsidRPr="00FE29FD">
        <w:rPr>
          <w:sz w:val="22"/>
          <w:szCs w:val="24"/>
        </w:rPr>
        <w:t>, lung cancer, pulmonary tuberculosis, and airways diseases. These exposures may also be related to the development of autoimmune disorders, chronic renal disease, and other adverse health effects.</w:t>
      </w:r>
    </w:p>
    <w:p w:rsidR="00FE29FD" w:rsidRDefault="00FE29FD" w:rsidP="00FE29FD">
      <w:pPr>
        <w:autoSpaceDE w:val="0"/>
        <w:autoSpaceDN w:val="0"/>
        <w:adjustRightInd w:val="0"/>
        <w:ind w:left="1080"/>
        <w:jc w:val="both"/>
        <w:rPr>
          <w:sz w:val="22"/>
          <w:szCs w:val="24"/>
        </w:rPr>
      </w:pPr>
      <w:r w:rsidRPr="00FE29FD">
        <w:rPr>
          <w:sz w:val="22"/>
          <w:szCs w:val="24"/>
        </w:rPr>
        <w:t xml:space="preserve">Onset of silicosis can be faster and the severity of disease worse in the setting of </w:t>
      </w:r>
      <w:proofErr w:type="gramStart"/>
      <w:r w:rsidRPr="00FE29FD">
        <w:rPr>
          <w:sz w:val="22"/>
          <w:szCs w:val="24"/>
        </w:rPr>
        <w:t>high level</w:t>
      </w:r>
      <w:proofErr w:type="gramEnd"/>
      <w:r w:rsidRPr="00FE29FD">
        <w:rPr>
          <w:sz w:val="22"/>
          <w:szCs w:val="24"/>
        </w:rPr>
        <w:t xml:space="preserve"> exposures, which can cause accelerated or acute silicosis.</w:t>
      </w:r>
    </w:p>
    <w:p w:rsidR="00FE29FD" w:rsidRPr="00FE29FD" w:rsidRDefault="00FE29FD" w:rsidP="00FE29FD">
      <w:pPr>
        <w:pStyle w:val="ListParagraph"/>
        <w:numPr>
          <w:ilvl w:val="0"/>
          <w:numId w:val="10"/>
        </w:numPr>
        <w:autoSpaceDE w:val="0"/>
        <w:autoSpaceDN w:val="0"/>
        <w:adjustRightInd w:val="0"/>
        <w:spacing w:after="0" w:line="300" w:lineRule="auto"/>
        <w:ind w:left="1440"/>
        <w:jc w:val="both"/>
        <w:rPr>
          <w:rFonts w:cstheme="minorHAnsi"/>
        </w:rPr>
      </w:pPr>
      <w:r w:rsidRPr="00FE29FD">
        <w:rPr>
          <w:rFonts w:cstheme="minorHAnsi"/>
          <w:b/>
        </w:rPr>
        <w:t>Chronic silicosis</w:t>
      </w:r>
      <w:r w:rsidR="00D83204">
        <w:rPr>
          <w:rFonts w:cstheme="minorHAnsi"/>
        </w:rPr>
        <w:t xml:space="preserve"> – </w:t>
      </w:r>
      <w:r w:rsidRPr="00FE29FD">
        <w:rPr>
          <w:rFonts w:cstheme="minorHAnsi"/>
        </w:rPr>
        <w:t xml:space="preserve">Most common form, after 15–20 years of moderate to low exposures to respirable crystalline silica. Symptoms associated with chronic silicosis may or may not be obvious; therefore, workers need to have a chest x-ray to determine if there is lung damage. As the disease progresses, the worker may experience shortness of </w:t>
      </w:r>
      <w:proofErr w:type="gramStart"/>
      <w:r w:rsidRPr="00FE29FD">
        <w:rPr>
          <w:rFonts w:cstheme="minorHAnsi"/>
        </w:rPr>
        <w:t>breath</w:t>
      </w:r>
      <w:proofErr w:type="gramEnd"/>
      <w:r w:rsidRPr="00FE29FD">
        <w:rPr>
          <w:rFonts w:cstheme="minorHAnsi"/>
        </w:rPr>
        <w:t xml:space="preserve"> upon exercising and have clinical signs of poor oxygen/carbon dioxide exchange. In the later stages, the worker may experience fatigue, extreme shortness of breath, chest pain, or respiratory failure.</w:t>
      </w:r>
    </w:p>
    <w:p w:rsidR="00FE29FD" w:rsidRPr="00FE29FD" w:rsidRDefault="00FE29FD" w:rsidP="00FE29FD">
      <w:pPr>
        <w:pStyle w:val="ListParagraph"/>
        <w:numPr>
          <w:ilvl w:val="0"/>
          <w:numId w:val="11"/>
        </w:numPr>
        <w:autoSpaceDE w:val="0"/>
        <w:autoSpaceDN w:val="0"/>
        <w:adjustRightInd w:val="0"/>
        <w:spacing w:after="0" w:line="300" w:lineRule="auto"/>
        <w:ind w:left="1440"/>
        <w:jc w:val="both"/>
        <w:rPr>
          <w:rFonts w:cstheme="minorHAnsi"/>
        </w:rPr>
      </w:pPr>
      <w:r w:rsidRPr="00FE29FD">
        <w:rPr>
          <w:rFonts w:cstheme="minorHAnsi"/>
          <w:b/>
        </w:rPr>
        <w:t>Accelerated silicosis</w:t>
      </w:r>
      <w:r w:rsidR="00D83204">
        <w:rPr>
          <w:rFonts w:cstheme="minorHAnsi"/>
        </w:rPr>
        <w:t xml:space="preserve"> – </w:t>
      </w:r>
      <w:r w:rsidRPr="00FE29FD">
        <w:rPr>
          <w:rFonts w:cstheme="minorHAnsi"/>
        </w:rPr>
        <w:t>Onset 5-10 years after initial exposure to high concentrations of respirable crystalline silica. Symptoms include severe shortness of breath, weakness, and weight loss. The onset of symptoms takes longer than in acute silicosis.</w:t>
      </w:r>
    </w:p>
    <w:p w:rsidR="00FE29FD" w:rsidRDefault="00FE29FD" w:rsidP="00FE29FD">
      <w:pPr>
        <w:pStyle w:val="ListParagraph"/>
        <w:numPr>
          <w:ilvl w:val="0"/>
          <w:numId w:val="11"/>
        </w:numPr>
        <w:autoSpaceDE w:val="0"/>
        <w:autoSpaceDN w:val="0"/>
        <w:adjustRightInd w:val="0"/>
        <w:spacing w:after="0" w:line="300" w:lineRule="auto"/>
        <w:ind w:left="1440"/>
        <w:jc w:val="both"/>
        <w:rPr>
          <w:rFonts w:cstheme="minorHAnsi"/>
        </w:rPr>
      </w:pPr>
      <w:r w:rsidRPr="00FE29FD">
        <w:rPr>
          <w:rFonts w:cstheme="minorHAnsi"/>
          <w:b/>
        </w:rPr>
        <w:t>Acute silicosis</w:t>
      </w:r>
      <w:r w:rsidR="00D83204">
        <w:rPr>
          <w:rFonts w:cstheme="minorHAnsi"/>
        </w:rPr>
        <w:t xml:space="preserve"> – </w:t>
      </w:r>
      <w:r w:rsidRPr="00FE29FD">
        <w:rPr>
          <w:rFonts w:cstheme="minorHAnsi"/>
        </w:rPr>
        <w:t>Quickly develops after a few months or as long as 2 years following exposures to extremely high concentrations of respirable crystalline silica. Symptoms of acute silicosis include severe disabling shortness of breath, weakness, and weight loss, which often leads to death.</w:t>
      </w:r>
    </w:p>
    <w:p w:rsidR="00AE2DE8" w:rsidRPr="00C10510" w:rsidRDefault="00AE2DE8" w:rsidP="00AE2DE8">
      <w:pPr>
        <w:pStyle w:val="ListParagraph"/>
        <w:autoSpaceDE w:val="0"/>
        <w:autoSpaceDN w:val="0"/>
        <w:adjustRightInd w:val="0"/>
        <w:spacing w:after="0" w:line="300" w:lineRule="auto"/>
        <w:ind w:left="1440"/>
        <w:jc w:val="both"/>
        <w:rPr>
          <w:rFonts w:cstheme="minorHAnsi"/>
          <w:sz w:val="14"/>
        </w:rPr>
      </w:pPr>
    </w:p>
    <w:p w:rsidR="00FE29FD" w:rsidRPr="00AE2DE8" w:rsidRDefault="00FE29FD" w:rsidP="00AE2DE8">
      <w:pPr>
        <w:autoSpaceDE w:val="0"/>
        <w:autoSpaceDN w:val="0"/>
        <w:adjustRightInd w:val="0"/>
        <w:ind w:left="1080"/>
        <w:jc w:val="both"/>
        <w:rPr>
          <w:sz w:val="22"/>
          <w:szCs w:val="24"/>
        </w:rPr>
      </w:pPr>
      <w:r w:rsidRPr="00AE2DE8">
        <w:rPr>
          <w:sz w:val="22"/>
          <w:szCs w:val="24"/>
        </w:rPr>
        <w:t xml:space="preserve">Examples of occupations with known high silica exposure include: mining, quarrying, sandblasting, rock drilling, road construction, pottery making, stone masonry, and tunneling operations. </w:t>
      </w:r>
    </w:p>
    <w:p w:rsidR="00FE29FD" w:rsidRDefault="00FE29FD" w:rsidP="00B72B78">
      <w:pPr>
        <w:pStyle w:val="ListParagraph"/>
        <w:numPr>
          <w:ilvl w:val="1"/>
          <w:numId w:val="22"/>
        </w:numPr>
        <w:ind w:left="1080" w:hanging="360"/>
        <w:rPr>
          <w:rFonts w:eastAsiaTheme="majorEastAsia" w:cstheme="minorHAnsi"/>
          <w:szCs w:val="40"/>
        </w:rPr>
      </w:pPr>
      <w:r>
        <w:rPr>
          <w:rFonts w:eastAsiaTheme="majorEastAsia" w:cstheme="minorHAnsi"/>
          <w:szCs w:val="40"/>
        </w:rPr>
        <w:t>PERSONAL HYGIENE</w:t>
      </w:r>
    </w:p>
    <w:p w:rsidR="0030005D" w:rsidRPr="00C10510" w:rsidRDefault="0030005D" w:rsidP="0030005D">
      <w:pPr>
        <w:pStyle w:val="ListParagraph"/>
        <w:ind w:left="1080"/>
        <w:rPr>
          <w:rFonts w:eastAsiaTheme="majorEastAsia" w:cstheme="minorHAnsi"/>
          <w:sz w:val="12"/>
          <w:szCs w:val="40"/>
        </w:rPr>
      </w:pPr>
    </w:p>
    <w:p w:rsidR="00D83204" w:rsidRPr="00D83204" w:rsidRDefault="00D83204" w:rsidP="00D83204">
      <w:pPr>
        <w:pStyle w:val="ListParagraph"/>
        <w:numPr>
          <w:ilvl w:val="0"/>
          <w:numId w:val="11"/>
        </w:numPr>
        <w:autoSpaceDE w:val="0"/>
        <w:autoSpaceDN w:val="0"/>
        <w:adjustRightInd w:val="0"/>
        <w:spacing w:after="0" w:line="300" w:lineRule="auto"/>
        <w:ind w:left="1440"/>
        <w:jc w:val="both"/>
        <w:rPr>
          <w:rFonts w:cstheme="minorHAnsi"/>
        </w:rPr>
      </w:pPr>
      <w:r w:rsidRPr="00D83204">
        <w:rPr>
          <w:rFonts w:cstheme="minorHAnsi"/>
        </w:rPr>
        <w:t>Use appropriate PPE provided for prevention of exposure to respirable crystalline silica-do not alter.</w:t>
      </w:r>
    </w:p>
    <w:p w:rsidR="00D83204" w:rsidRPr="00D83204" w:rsidRDefault="00B01E23" w:rsidP="00D83204">
      <w:pPr>
        <w:pStyle w:val="ListParagraph"/>
        <w:numPr>
          <w:ilvl w:val="0"/>
          <w:numId w:val="11"/>
        </w:numPr>
        <w:autoSpaceDE w:val="0"/>
        <w:autoSpaceDN w:val="0"/>
        <w:adjustRightInd w:val="0"/>
        <w:spacing w:after="0" w:line="300" w:lineRule="auto"/>
        <w:ind w:left="1440"/>
        <w:jc w:val="both"/>
        <w:rPr>
          <w:rFonts w:cstheme="minorHAnsi"/>
        </w:rPr>
      </w:pPr>
      <w:r>
        <w:rPr>
          <w:rFonts w:cstheme="minorHAnsi"/>
        </w:rPr>
        <w:t>Employee shall not have f</w:t>
      </w:r>
      <w:r w:rsidR="008659A1">
        <w:rPr>
          <w:rFonts w:cstheme="minorHAnsi"/>
        </w:rPr>
        <w:t>acial hair</w:t>
      </w:r>
      <w:r>
        <w:rPr>
          <w:rFonts w:cstheme="minorHAnsi"/>
        </w:rPr>
        <w:t xml:space="preserve"> in a manner that will</w:t>
      </w:r>
      <w:r w:rsidR="00D83204" w:rsidRPr="00D83204">
        <w:rPr>
          <w:rFonts w:cstheme="minorHAnsi"/>
        </w:rPr>
        <w:t xml:space="preserve"> prevent a good seal between the respirator and face.</w:t>
      </w:r>
    </w:p>
    <w:p w:rsidR="00D83204" w:rsidRPr="00D83204" w:rsidRDefault="00D83204" w:rsidP="00D83204">
      <w:pPr>
        <w:pStyle w:val="ListParagraph"/>
        <w:numPr>
          <w:ilvl w:val="0"/>
          <w:numId w:val="11"/>
        </w:numPr>
        <w:autoSpaceDE w:val="0"/>
        <w:autoSpaceDN w:val="0"/>
        <w:adjustRightInd w:val="0"/>
        <w:spacing w:after="0" w:line="300" w:lineRule="auto"/>
        <w:ind w:left="1440"/>
        <w:jc w:val="both"/>
        <w:rPr>
          <w:rFonts w:cstheme="minorHAnsi"/>
        </w:rPr>
      </w:pPr>
      <w:r w:rsidRPr="00D83204">
        <w:rPr>
          <w:rFonts w:cstheme="minorHAnsi"/>
        </w:rPr>
        <w:t>Do not eat, drink, smoke, or apply cosmetics in areas where crystalline silica dust is present.</w:t>
      </w:r>
    </w:p>
    <w:p w:rsidR="00D83204" w:rsidRDefault="00D83204" w:rsidP="00D83204">
      <w:pPr>
        <w:pStyle w:val="ListParagraph"/>
        <w:numPr>
          <w:ilvl w:val="0"/>
          <w:numId w:val="11"/>
        </w:numPr>
        <w:autoSpaceDE w:val="0"/>
        <w:autoSpaceDN w:val="0"/>
        <w:adjustRightInd w:val="0"/>
        <w:spacing w:after="0" w:line="300" w:lineRule="auto"/>
        <w:ind w:left="1440"/>
        <w:jc w:val="both"/>
        <w:rPr>
          <w:rFonts w:cstheme="minorHAnsi"/>
        </w:rPr>
      </w:pPr>
      <w:r w:rsidRPr="00D83204">
        <w:rPr>
          <w:rFonts w:cstheme="minorHAnsi"/>
        </w:rPr>
        <w:t>Wash your hands and face outside of dusty areas before eating/drinking.</w:t>
      </w:r>
    </w:p>
    <w:p w:rsidR="00FD514D" w:rsidRPr="00C10510" w:rsidRDefault="00FD514D" w:rsidP="00FD514D">
      <w:pPr>
        <w:pStyle w:val="ListParagraph"/>
        <w:autoSpaceDE w:val="0"/>
        <w:autoSpaceDN w:val="0"/>
        <w:adjustRightInd w:val="0"/>
        <w:spacing w:after="0" w:line="300" w:lineRule="auto"/>
        <w:ind w:left="1440"/>
        <w:jc w:val="both"/>
        <w:rPr>
          <w:rFonts w:cstheme="minorHAnsi"/>
          <w:sz w:val="14"/>
        </w:rPr>
      </w:pPr>
    </w:p>
    <w:p w:rsidR="00FD514D" w:rsidRPr="00FD514D" w:rsidRDefault="00FD514D" w:rsidP="00FD514D">
      <w:pPr>
        <w:autoSpaceDE w:val="0"/>
        <w:autoSpaceDN w:val="0"/>
        <w:adjustRightInd w:val="0"/>
        <w:spacing w:after="0"/>
        <w:ind w:left="720"/>
        <w:jc w:val="both"/>
        <w:rPr>
          <w:rFonts w:cstheme="minorHAnsi"/>
        </w:rPr>
      </w:pPr>
      <w:r w:rsidRPr="00FD514D">
        <w:rPr>
          <w:rFonts w:cstheme="minorHAnsi"/>
          <w:b/>
        </w:rPr>
        <w:t>COMPLIANCE OPTIONS *NOTE</w:t>
      </w:r>
      <w:r w:rsidRPr="00FD514D">
        <w:rPr>
          <w:rFonts w:cstheme="minorHAnsi"/>
        </w:rPr>
        <w:t xml:space="preserve">:  For tasks not listed in Table 1, or when the controls cannot be fully and properly implemented, the employer should refer to the options outlined in 29 CFR 1926.1153, </w:t>
      </w:r>
      <w:r w:rsidRPr="00FD514D">
        <w:rPr>
          <w:rFonts w:cstheme="minorHAnsi"/>
        </w:rPr>
        <w:lastRenderedPageBreak/>
        <w:t>section (d) “Alternative exposure control methods” to ensure workers are not exposed above the PEL.</w:t>
      </w:r>
    </w:p>
    <w:p w:rsidR="00D83204" w:rsidRDefault="00D83204" w:rsidP="00A10575">
      <w:pPr>
        <w:pStyle w:val="Heading1"/>
      </w:pPr>
      <w:bookmarkStart w:id="11" w:name="_Toc490642281"/>
      <w:r>
        <w:t>COMPLIANCE OPTIONS</w:t>
      </w:r>
      <w:bookmarkEnd w:id="11"/>
    </w:p>
    <w:p w:rsidR="00B72B78" w:rsidRDefault="00D83204" w:rsidP="00B72B78">
      <w:pPr>
        <w:pStyle w:val="ListParagraph"/>
        <w:jc w:val="both"/>
        <w:rPr>
          <w:rFonts w:cstheme="minorHAnsi"/>
          <w:szCs w:val="24"/>
        </w:rPr>
      </w:pPr>
      <w:r w:rsidRPr="005972AD">
        <w:rPr>
          <w:rFonts w:cstheme="minorHAnsi"/>
          <w:szCs w:val="24"/>
        </w:rPr>
        <w:t>_____________________________________ (COMPANY NAME)</w:t>
      </w:r>
      <w:r>
        <w:rPr>
          <w:rFonts w:cstheme="minorHAnsi"/>
          <w:szCs w:val="24"/>
        </w:rPr>
        <w:t xml:space="preserve"> will evaluate each task/job process and determine the appropriate compliance approach to prevent employee exposure to respirable crystalline silica.</w:t>
      </w:r>
    </w:p>
    <w:p w:rsidR="00B72B78" w:rsidRPr="00C10510" w:rsidRDefault="00B72B78" w:rsidP="00B72B78">
      <w:pPr>
        <w:pStyle w:val="ListParagraph"/>
        <w:jc w:val="both"/>
        <w:rPr>
          <w:rFonts w:cstheme="minorHAnsi"/>
          <w:sz w:val="14"/>
          <w:szCs w:val="24"/>
        </w:rPr>
      </w:pPr>
    </w:p>
    <w:p w:rsidR="00D83204" w:rsidRPr="00D83204" w:rsidRDefault="008659A1" w:rsidP="00B72B78">
      <w:pPr>
        <w:pStyle w:val="ListParagraph"/>
        <w:numPr>
          <w:ilvl w:val="1"/>
          <w:numId w:val="23"/>
        </w:numPr>
        <w:tabs>
          <w:tab w:val="left" w:pos="1080"/>
        </w:tabs>
        <w:ind w:left="1080" w:hanging="360"/>
        <w:jc w:val="both"/>
        <w:rPr>
          <w:rFonts w:eastAsiaTheme="majorEastAsia" w:cstheme="minorHAnsi"/>
          <w:szCs w:val="40"/>
        </w:rPr>
      </w:pPr>
      <w:r>
        <w:rPr>
          <w:rFonts w:eastAsiaTheme="majorEastAsia" w:cstheme="minorHAnsi"/>
          <w:b/>
          <w:szCs w:val="40"/>
          <w:u w:val="single"/>
        </w:rPr>
        <w:t>Appendix A</w:t>
      </w:r>
      <w:r w:rsidR="00D83204">
        <w:rPr>
          <w:rFonts w:eastAsiaTheme="majorEastAsia" w:cstheme="minorHAnsi"/>
          <w:szCs w:val="40"/>
        </w:rPr>
        <w:t xml:space="preserve">– Lists of tasks and equipment control measures OSHA deems necessary to lower airborne respirable crystalline silica to acceptable levels. </w:t>
      </w:r>
      <w:r w:rsidR="00D83204">
        <w:rPr>
          <w:rFonts w:eastAsiaTheme="majorEastAsia" w:cstheme="minorHAnsi"/>
          <w:b/>
          <w:szCs w:val="40"/>
        </w:rPr>
        <w:t xml:space="preserve">Full implementation of </w:t>
      </w:r>
      <w:r w:rsidR="00B01E23">
        <w:rPr>
          <w:rFonts w:eastAsiaTheme="majorEastAsia" w:cstheme="minorHAnsi"/>
          <w:b/>
          <w:szCs w:val="40"/>
        </w:rPr>
        <w:t>Table 1</w:t>
      </w:r>
      <w:r w:rsidR="00D83204">
        <w:rPr>
          <w:rFonts w:eastAsiaTheme="majorEastAsia" w:cstheme="minorHAnsi"/>
          <w:b/>
          <w:szCs w:val="40"/>
        </w:rPr>
        <w:t xml:space="preserve"> will remove the requirement of performing air monitoring for </w:t>
      </w:r>
      <w:r>
        <w:rPr>
          <w:rFonts w:eastAsiaTheme="majorEastAsia" w:cstheme="minorHAnsi"/>
          <w:b/>
          <w:szCs w:val="40"/>
        </w:rPr>
        <w:t>those</w:t>
      </w:r>
      <w:r w:rsidR="00D83204">
        <w:rPr>
          <w:rFonts w:eastAsiaTheme="majorEastAsia" w:cstheme="minorHAnsi"/>
          <w:b/>
          <w:szCs w:val="40"/>
        </w:rPr>
        <w:t xml:space="preserve"> tasks.</w:t>
      </w:r>
    </w:p>
    <w:p w:rsidR="00D83204" w:rsidRPr="00580EF0" w:rsidRDefault="00D83204" w:rsidP="00D83204">
      <w:pPr>
        <w:pStyle w:val="ListParagraph"/>
        <w:ind w:left="1080"/>
        <w:jc w:val="both"/>
        <w:rPr>
          <w:rFonts w:eastAsiaTheme="majorEastAsia" w:cstheme="minorHAnsi"/>
          <w:sz w:val="16"/>
          <w:szCs w:val="40"/>
        </w:rPr>
      </w:pPr>
    </w:p>
    <w:p w:rsidR="00D83204" w:rsidRDefault="00D83204" w:rsidP="00497190">
      <w:pPr>
        <w:pStyle w:val="ListParagraph"/>
        <w:ind w:left="1080"/>
        <w:jc w:val="both"/>
        <w:rPr>
          <w:rFonts w:eastAsiaTheme="majorEastAsia" w:cstheme="minorHAnsi"/>
          <w:szCs w:val="40"/>
        </w:rPr>
      </w:pPr>
      <w:r w:rsidRPr="002874A4">
        <w:rPr>
          <w:rFonts w:eastAsiaTheme="majorEastAsia" w:cstheme="minorHAnsi"/>
          <w:szCs w:val="40"/>
        </w:rPr>
        <w:t>C</w:t>
      </w:r>
      <w:r w:rsidR="00497190" w:rsidRPr="002874A4">
        <w:rPr>
          <w:rFonts w:eastAsiaTheme="majorEastAsia" w:cstheme="minorHAnsi"/>
          <w:szCs w:val="40"/>
        </w:rPr>
        <w:t xml:space="preserve">ompliance with </w:t>
      </w:r>
      <w:r w:rsidR="00B01E23">
        <w:rPr>
          <w:rFonts w:eastAsiaTheme="majorEastAsia" w:cstheme="minorHAnsi"/>
          <w:szCs w:val="40"/>
        </w:rPr>
        <w:t xml:space="preserve">Table 1 </w:t>
      </w:r>
      <w:r w:rsidR="00497190">
        <w:rPr>
          <w:rFonts w:eastAsiaTheme="majorEastAsia" w:cstheme="minorHAnsi"/>
          <w:szCs w:val="40"/>
        </w:rPr>
        <w:t>requires f</w:t>
      </w:r>
      <w:r w:rsidR="00497190" w:rsidRPr="00497190">
        <w:rPr>
          <w:rFonts w:eastAsiaTheme="majorEastAsia" w:cstheme="minorHAnsi"/>
          <w:szCs w:val="40"/>
        </w:rPr>
        <w:t>ully and proper implementation of the specific control measures id</w:t>
      </w:r>
      <w:r w:rsidR="00497190">
        <w:rPr>
          <w:rFonts w:eastAsiaTheme="majorEastAsia" w:cstheme="minorHAnsi"/>
          <w:szCs w:val="40"/>
        </w:rPr>
        <w:t>entified in the table including:</w:t>
      </w:r>
    </w:p>
    <w:p w:rsidR="00497190" w:rsidRDefault="00497190" w:rsidP="00497190">
      <w:pPr>
        <w:pStyle w:val="ListParagraph"/>
        <w:numPr>
          <w:ilvl w:val="0"/>
          <w:numId w:val="11"/>
        </w:numPr>
        <w:autoSpaceDE w:val="0"/>
        <w:autoSpaceDN w:val="0"/>
        <w:adjustRightInd w:val="0"/>
        <w:spacing w:after="0" w:line="300" w:lineRule="auto"/>
        <w:ind w:left="1440"/>
        <w:jc w:val="both"/>
        <w:rPr>
          <w:rFonts w:eastAsiaTheme="majorEastAsia" w:cstheme="minorHAnsi"/>
          <w:szCs w:val="40"/>
        </w:rPr>
      </w:pPr>
      <w:r>
        <w:rPr>
          <w:rFonts w:eastAsiaTheme="majorEastAsia" w:cstheme="minorHAnsi"/>
          <w:szCs w:val="40"/>
        </w:rPr>
        <w:t>Providing a means of exhaust for task performed indoors/enclosed areas.</w:t>
      </w:r>
    </w:p>
    <w:p w:rsidR="00497190" w:rsidRDefault="00497190" w:rsidP="00497190">
      <w:pPr>
        <w:pStyle w:val="ListParagraph"/>
        <w:numPr>
          <w:ilvl w:val="0"/>
          <w:numId w:val="11"/>
        </w:numPr>
        <w:autoSpaceDE w:val="0"/>
        <w:autoSpaceDN w:val="0"/>
        <w:adjustRightInd w:val="0"/>
        <w:spacing w:after="0" w:line="300" w:lineRule="auto"/>
        <w:ind w:left="1440"/>
        <w:jc w:val="both"/>
        <w:rPr>
          <w:rFonts w:eastAsiaTheme="majorEastAsia" w:cstheme="minorHAnsi"/>
          <w:szCs w:val="40"/>
        </w:rPr>
      </w:pPr>
      <w:r>
        <w:rPr>
          <w:rFonts w:eastAsiaTheme="majorEastAsia" w:cstheme="minorHAnsi"/>
          <w:szCs w:val="40"/>
        </w:rPr>
        <w:t xml:space="preserve">Applying water suppression </w:t>
      </w:r>
      <w:proofErr w:type="gramStart"/>
      <w:r>
        <w:rPr>
          <w:rFonts w:eastAsiaTheme="majorEastAsia" w:cstheme="minorHAnsi"/>
          <w:szCs w:val="40"/>
        </w:rPr>
        <w:t>minimize</w:t>
      </w:r>
      <w:proofErr w:type="gramEnd"/>
      <w:r>
        <w:rPr>
          <w:rFonts w:eastAsiaTheme="majorEastAsia" w:cstheme="minorHAnsi"/>
          <w:szCs w:val="40"/>
        </w:rPr>
        <w:t xml:space="preserve"> airborne dust.</w:t>
      </w:r>
    </w:p>
    <w:p w:rsidR="00497190" w:rsidRDefault="00497190" w:rsidP="00497190">
      <w:pPr>
        <w:pStyle w:val="ListParagraph"/>
        <w:numPr>
          <w:ilvl w:val="0"/>
          <w:numId w:val="11"/>
        </w:numPr>
        <w:autoSpaceDE w:val="0"/>
        <w:autoSpaceDN w:val="0"/>
        <w:adjustRightInd w:val="0"/>
        <w:spacing w:after="0" w:line="300" w:lineRule="auto"/>
        <w:ind w:left="1440"/>
        <w:jc w:val="both"/>
        <w:rPr>
          <w:rFonts w:eastAsiaTheme="majorEastAsia" w:cstheme="minorHAnsi"/>
          <w:szCs w:val="40"/>
        </w:rPr>
      </w:pPr>
      <w:r>
        <w:rPr>
          <w:rFonts w:eastAsiaTheme="majorEastAsia" w:cstheme="minorHAnsi"/>
          <w:szCs w:val="40"/>
        </w:rPr>
        <w:t>Utilizing closed cab equipment ensuring they are:</w:t>
      </w:r>
    </w:p>
    <w:p w:rsidR="00497190" w:rsidRDefault="00497190" w:rsidP="00497190">
      <w:pPr>
        <w:pStyle w:val="ListParagraph"/>
        <w:numPr>
          <w:ilvl w:val="1"/>
          <w:numId w:val="11"/>
        </w:numPr>
        <w:autoSpaceDE w:val="0"/>
        <w:autoSpaceDN w:val="0"/>
        <w:adjustRightInd w:val="0"/>
        <w:spacing w:after="0" w:line="300" w:lineRule="auto"/>
        <w:ind w:left="1800"/>
        <w:jc w:val="both"/>
        <w:rPr>
          <w:rFonts w:eastAsiaTheme="majorEastAsia" w:cstheme="minorHAnsi"/>
          <w:szCs w:val="40"/>
        </w:rPr>
      </w:pPr>
      <w:r>
        <w:rPr>
          <w:rFonts w:eastAsiaTheme="majorEastAsia" w:cstheme="minorHAnsi"/>
          <w:szCs w:val="40"/>
        </w:rPr>
        <w:t>Free from settled dust</w:t>
      </w:r>
    </w:p>
    <w:p w:rsidR="00497190" w:rsidRDefault="00497190" w:rsidP="00497190">
      <w:pPr>
        <w:pStyle w:val="ListParagraph"/>
        <w:numPr>
          <w:ilvl w:val="1"/>
          <w:numId w:val="11"/>
        </w:numPr>
        <w:autoSpaceDE w:val="0"/>
        <w:autoSpaceDN w:val="0"/>
        <w:adjustRightInd w:val="0"/>
        <w:spacing w:after="0" w:line="300" w:lineRule="auto"/>
        <w:ind w:left="1800"/>
        <w:jc w:val="both"/>
        <w:rPr>
          <w:rFonts w:eastAsiaTheme="majorEastAsia" w:cstheme="minorHAnsi"/>
          <w:szCs w:val="40"/>
        </w:rPr>
      </w:pPr>
      <w:r>
        <w:rPr>
          <w:rFonts w:eastAsiaTheme="majorEastAsia" w:cstheme="minorHAnsi"/>
          <w:szCs w:val="40"/>
        </w:rPr>
        <w:t>All seals work properly</w:t>
      </w:r>
    </w:p>
    <w:p w:rsidR="00497190" w:rsidRDefault="00497190" w:rsidP="00497190">
      <w:pPr>
        <w:pStyle w:val="ListParagraph"/>
        <w:numPr>
          <w:ilvl w:val="1"/>
          <w:numId w:val="11"/>
        </w:numPr>
        <w:autoSpaceDE w:val="0"/>
        <w:autoSpaceDN w:val="0"/>
        <w:adjustRightInd w:val="0"/>
        <w:spacing w:after="0" w:line="300" w:lineRule="auto"/>
        <w:ind w:left="1800"/>
        <w:jc w:val="both"/>
        <w:rPr>
          <w:rFonts w:eastAsiaTheme="majorEastAsia" w:cstheme="minorHAnsi"/>
          <w:szCs w:val="40"/>
        </w:rPr>
      </w:pPr>
      <w:r>
        <w:rPr>
          <w:rFonts w:eastAsiaTheme="majorEastAsia" w:cstheme="minorHAnsi"/>
          <w:szCs w:val="40"/>
        </w:rPr>
        <w:t>Continuous delivery of fresh air circulated through 95% efficient filter</w:t>
      </w:r>
    </w:p>
    <w:p w:rsidR="00497190" w:rsidRDefault="00497190" w:rsidP="00497190">
      <w:pPr>
        <w:pStyle w:val="ListParagraph"/>
        <w:numPr>
          <w:ilvl w:val="1"/>
          <w:numId w:val="11"/>
        </w:numPr>
        <w:autoSpaceDE w:val="0"/>
        <w:autoSpaceDN w:val="0"/>
        <w:adjustRightInd w:val="0"/>
        <w:spacing w:after="0" w:line="300" w:lineRule="auto"/>
        <w:ind w:left="1800"/>
        <w:jc w:val="both"/>
        <w:rPr>
          <w:rFonts w:eastAsiaTheme="majorEastAsia" w:cstheme="minorHAnsi"/>
          <w:szCs w:val="40"/>
        </w:rPr>
      </w:pPr>
      <w:r>
        <w:rPr>
          <w:rFonts w:eastAsiaTheme="majorEastAsia" w:cstheme="minorHAnsi"/>
          <w:szCs w:val="40"/>
        </w:rPr>
        <w:t>Heating and cooling systems.</w:t>
      </w:r>
    </w:p>
    <w:p w:rsidR="00497190" w:rsidRDefault="00497190" w:rsidP="00497190">
      <w:pPr>
        <w:pStyle w:val="ListParagraph"/>
        <w:numPr>
          <w:ilvl w:val="0"/>
          <w:numId w:val="11"/>
        </w:numPr>
        <w:autoSpaceDE w:val="0"/>
        <w:autoSpaceDN w:val="0"/>
        <w:adjustRightInd w:val="0"/>
        <w:spacing w:after="0" w:line="300" w:lineRule="auto"/>
        <w:ind w:left="1440"/>
        <w:jc w:val="both"/>
        <w:rPr>
          <w:rFonts w:eastAsiaTheme="majorEastAsia" w:cstheme="minorHAnsi"/>
          <w:szCs w:val="40"/>
        </w:rPr>
      </w:pPr>
      <w:r>
        <w:rPr>
          <w:rFonts w:eastAsiaTheme="majorEastAsia" w:cstheme="minorHAnsi"/>
          <w:szCs w:val="40"/>
        </w:rPr>
        <w:t xml:space="preserve">Ensuring employees performing multiple tasks on Table 1 are given proper respiratory protection </w:t>
      </w:r>
      <w:r w:rsidR="008659A1">
        <w:rPr>
          <w:rFonts w:eastAsiaTheme="majorEastAsia" w:cstheme="minorHAnsi"/>
          <w:szCs w:val="40"/>
        </w:rPr>
        <w:t>throughout the day</w:t>
      </w:r>
      <w:r>
        <w:rPr>
          <w:rFonts w:eastAsiaTheme="majorEastAsia" w:cstheme="minorHAnsi"/>
          <w:szCs w:val="40"/>
        </w:rPr>
        <w:t>.</w:t>
      </w:r>
    </w:p>
    <w:p w:rsidR="00D83204" w:rsidRPr="00C10510" w:rsidRDefault="00D83204" w:rsidP="00D83204">
      <w:pPr>
        <w:pStyle w:val="ListParagraph"/>
        <w:ind w:left="1080"/>
        <w:jc w:val="both"/>
        <w:rPr>
          <w:rFonts w:eastAsiaTheme="majorEastAsia" w:cstheme="minorHAnsi"/>
          <w:sz w:val="14"/>
          <w:szCs w:val="40"/>
        </w:rPr>
      </w:pPr>
    </w:p>
    <w:p w:rsidR="00497190" w:rsidRPr="00497190" w:rsidRDefault="00D83204" w:rsidP="00B72B78">
      <w:pPr>
        <w:pStyle w:val="ListParagraph"/>
        <w:numPr>
          <w:ilvl w:val="1"/>
          <w:numId w:val="23"/>
        </w:numPr>
        <w:spacing w:line="300" w:lineRule="auto"/>
        <w:ind w:left="1080" w:hanging="360"/>
        <w:jc w:val="both"/>
        <w:rPr>
          <w:rFonts w:eastAsia="Times New Roman" w:cstheme="minorHAnsi"/>
          <w:color w:val="000000"/>
        </w:rPr>
      </w:pPr>
      <w:r w:rsidRPr="00497190">
        <w:rPr>
          <w:rFonts w:eastAsiaTheme="majorEastAsia" w:cstheme="minorHAnsi"/>
        </w:rPr>
        <w:t>PERFORMANCE OPTION OR OBJECTIVE DATA</w:t>
      </w:r>
      <w:r w:rsidR="00497190" w:rsidRPr="00497190">
        <w:rPr>
          <w:rFonts w:eastAsiaTheme="majorEastAsia" w:cstheme="minorHAnsi"/>
        </w:rPr>
        <w:t xml:space="preserve"> – </w:t>
      </w:r>
      <w:r w:rsidR="00497190" w:rsidRPr="00497190">
        <w:rPr>
          <w:rFonts w:eastAsia="Times New Roman" w:cstheme="minorHAnsi"/>
          <w:color w:val="000000"/>
        </w:rPr>
        <w:t>OSHA allows objective data to be used that demonstrates control measures being used reduce the airborne respirable crystalline silica exposure to below 50</w:t>
      </w:r>
      <w:r w:rsidR="00497190" w:rsidRPr="00497190">
        <w:rPr>
          <w:rFonts w:cstheme="minorHAnsi"/>
          <w:color w:val="000000"/>
        </w:rPr>
        <w:t xml:space="preserve"> μg/m3 per 8-hour time weighted average.</w:t>
      </w:r>
      <w:r w:rsidR="00497190" w:rsidRPr="00497190">
        <w:rPr>
          <w:rFonts w:eastAsia="Times New Roman" w:cstheme="minorHAnsi"/>
          <w:b/>
          <w:color w:val="000000"/>
        </w:rPr>
        <w:t xml:space="preserve"> </w:t>
      </w:r>
      <w:r w:rsidR="00497190" w:rsidRPr="00497190">
        <w:rPr>
          <w:rFonts w:eastAsia="Times New Roman" w:cstheme="minorHAnsi"/>
          <w:color w:val="000000"/>
        </w:rPr>
        <w:t xml:space="preserve">Objective data would include air monitoring sampling/measurements conducted by the employer, gotten from sources such as other companies, tool manufacturers, universities, national databases, manufacturers, trade organizations, health organizations, </w:t>
      </w:r>
      <w:proofErr w:type="spellStart"/>
      <w:r w:rsidR="00497190" w:rsidRPr="00497190">
        <w:rPr>
          <w:rFonts w:eastAsia="Times New Roman" w:cstheme="minorHAnsi"/>
          <w:color w:val="000000"/>
        </w:rPr>
        <w:t>etc</w:t>
      </w:r>
      <w:proofErr w:type="spellEnd"/>
      <w:r w:rsidR="00497190" w:rsidRPr="00497190">
        <w:rPr>
          <w:rFonts w:eastAsia="Times New Roman" w:cstheme="minorHAnsi"/>
          <w:color w:val="000000"/>
        </w:rPr>
        <w:t xml:space="preserve"> and would closely mirror the employee exposure conditions for a specific task, process, or activity.  </w:t>
      </w:r>
    </w:p>
    <w:p w:rsidR="00497190" w:rsidRPr="00C10510" w:rsidRDefault="00497190" w:rsidP="00497190">
      <w:pPr>
        <w:pStyle w:val="ListParagraph"/>
        <w:ind w:left="1080"/>
        <w:jc w:val="both"/>
        <w:rPr>
          <w:rFonts w:eastAsia="Times New Roman" w:cs="Arial"/>
          <w:color w:val="000000"/>
          <w:sz w:val="14"/>
          <w:szCs w:val="24"/>
        </w:rPr>
      </w:pPr>
    </w:p>
    <w:p w:rsidR="00497190" w:rsidRPr="002874A4" w:rsidRDefault="00497190" w:rsidP="00497190">
      <w:pPr>
        <w:pStyle w:val="ListParagraph"/>
        <w:ind w:left="1080"/>
        <w:jc w:val="both"/>
        <w:rPr>
          <w:rFonts w:eastAsiaTheme="majorEastAsia" w:cstheme="minorHAnsi"/>
          <w:szCs w:val="40"/>
        </w:rPr>
      </w:pPr>
      <w:r w:rsidRPr="002874A4">
        <w:rPr>
          <w:rFonts w:eastAsiaTheme="majorEastAsia" w:cstheme="minorHAnsi"/>
          <w:szCs w:val="40"/>
        </w:rPr>
        <w:t>Compliance with the performance options requires:</w:t>
      </w:r>
    </w:p>
    <w:p w:rsidR="00497190" w:rsidRDefault="00497190" w:rsidP="00497190">
      <w:pPr>
        <w:pStyle w:val="ListParagraph"/>
        <w:numPr>
          <w:ilvl w:val="0"/>
          <w:numId w:val="11"/>
        </w:numPr>
        <w:autoSpaceDE w:val="0"/>
        <w:autoSpaceDN w:val="0"/>
        <w:adjustRightInd w:val="0"/>
        <w:spacing w:after="0" w:line="300" w:lineRule="auto"/>
        <w:ind w:left="1440"/>
        <w:jc w:val="both"/>
        <w:rPr>
          <w:rFonts w:eastAsiaTheme="majorEastAsia" w:cstheme="minorHAnsi"/>
          <w:szCs w:val="40"/>
        </w:rPr>
      </w:pPr>
      <w:r w:rsidRPr="00497190">
        <w:rPr>
          <w:rFonts w:eastAsiaTheme="majorEastAsia" w:cstheme="minorHAnsi"/>
          <w:szCs w:val="40"/>
        </w:rPr>
        <w:t>Any data collected for evidence under the performance option must reflect workplace conditions closely resembling or with a higher exposure potential than the processes, types of material, control methods, work practices, and environmental conditions in the employer's current operations.</w:t>
      </w:r>
    </w:p>
    <w:p w:rsidR="0030005D" w:rsidRPr="00C10510" w:rsidRDefault="0030005D" w:rsidP="0030005D">
      <w:pPr>
        <w:pStyle w:val="ListParagraph"/>
        <w:autoSpaceDE w:val="0"/>
        <w:autoSpaceDN w:val="0"/>
        <w:adjustRightInd w:val="0"/>
        <w:spacing w:after="0" w:line="300" w:lineRule="auto"/>
        <w:ind w:left="1440"/>
        <w:jc w:val="both"/>
        <w:rPr>
          <w:rFonts w:eastAsiaTheme="majorEastAsia" w:cstheme="minorHAnsi"/>
          <w:sz w:val="12"/>
          <w:szCs w:val="40"/>
        </w:rPr>
      </w:pPr>
    </w:p>
    <w:p w:rsidR="00D83204" w:rsidRDefault="007F57AC" w:rsidP="00B72B78">
      <w:pPr>
        <w:pStyle w:val="ListParagraph"/>
        <w:numPr>
          <w:ilvl w:val="1"/>
          <w:numId w:val="23"/>
        </w:numPr>
        <w:ind w:left="1080" w:hanging="360"/>
        <w:jc w:val="both"/>
        <w:rPr>
          <w:rFonts w:eastAsiaTheme="majorEastAsia" w:cstheme="minorHAnsi"/>
          <w:szCs w:val="40"/>
        </w:rPr>
      </w:pPr>
      <w:r>
        <w:rPr>
          <w:rFonts w:eastAsiaTheme="majorEastAsia" w:cstheme="minorHAnsi"/>
          <w:szCs w:val="40"/>
        </w:rPr>
        <w:t>SCHEDULED MONITORING OPTION – Requires the employer to perform air monitoring to evaluate the 8-hour time weighted average exposure of each employee and adhere to a monitoring schedule.</w:t>
      </w:r>
    </w:p>
    <w:p w:rsidR="007F57AC" w:rsidRPr="00C10510" w:rsidRDefault="007F57AC" w:rsidP="007F57AC">
      <w:pPr>
        <w:pStyle w:val="ListParagraph"/>
        <w:ind w:left="1080"/>
        <w:jc w:val="both"/>
        <w:rPr>
          <w:rFonts w:eastAsiaTheme="majorEastAsia" w:cstheme="minorHAnsi"/>
          <w:sz w:val="14"/>
          <w:szCs w:val="40"/>
        </w:rPr>
      </w:pPr>
    </w:p>
    <w:p w:rsidR="007F57AC" w:rsidRPr="002874A4" w:rsidRDefault="007F57AC" w:rsidP="007F57AC">
      <w:pPr>
        <w:pStyle w:val="ListParagraph"/>
        <w:ind w:left="1080"/>
        <w:jc w:val="both"/>
        <w:rPr>
          <w:rFonts w:eastAsiaTheme="majorEastAsia" w:cstheme="minorHAnsi"/>
          <w:szCs w:val="40"/>
        </w:rPr>
      </w:pPr>
      <w:r w:rsidRPr="002874A4">
        <w:rPr>
          <w:rFonts w:eastAsiaTheme="majorEastAsia" w:cstheme="minorHAnsi"/>
          <w:szCs w:val="40"/>
        </w:rPr>
        <w:lastRenderedPageBreak/>
        <w:t>Compliance with the scheduled monitoring option requires:</w:t>
      </w:r>
    </w:p>
    <w:p w:rsidR="007F57AC" w:rsidRPr="007F57AC" w:rsidRDefault="007F57AC" w:rsidP="007F57AC">
      <w:pPr>
        <w:pStyle w:val="ListParagraph"/>
        <w:numPr>
          <w:ilvl w:val="0"/>
          <w:numId w:val="11"/>
        </w:numPr>
        <w:autoSpaceDE w:val="0"/>
        <w:autoSpaceDN w:val="0"/>
        <w:adjustRightInd w:val="0"/>
        <w:spacing w:after="0" w:line="300" w:lineRule="auto"/>
        <w:ind w:left="1440"/>
        <w:jc w:val="both"/>
        <w:rPr>
          <w:rFonts w:eastAsiaTheme="majorEastAsia" w:cstheme="minorHAnsi"/>
          <w:szCs w:val="40"/>
        </w:rPr>
      </w:pPr>
      <w:r w:rsidRPr="007F57AC">
        <w:rPr>
          <w:rFonts w:eastAsiaTheme="majorEastAsia" w:cstheme="minorHAnsi"/>
          <w:szCs w:val="40"/>
        </w:rPr>
        <w:t xml:space="preserve">Conduct initial monitoring of one or more personal breathing zone air samples that reflect the exposures of employees on each shift, for each task/job classification, in each work area. </w:t>
      </w:r>
    </w:p>
    <w:p w:rsidR="007F57AC" w:rsidRPr="007F57AC" w:rsidRDefault="007F57AC" w:rsidP="007F57AC">
      <w:pPr>
        <w:pStyle w:val="ListParagraph"/>
        <w:numPr>
          <w:ilvl w:val="0"/>
          <w:numId w:val="11"/>
        </w:numPr>
        <w:autoSpaceDE w:val="0"/>
        <w:autoSpaceDN w:val="0"/>
        <w:adjustRightInd w:val="0"/>
        <w:spacing w:after="0" w:line="300" w:lineRule="auto"/>
        <w:ind w:left="1440"/>
        <w:jc w:val="both"/>
        <w:rPr>
          <w:rFonts w:eastAsiaTheme="majorEastAsia" w:cstheme="minorHAnsi"/>
          <w:szCs w:val="40"/>
        </w:rPr>
      </w:pPr>
      <w:r w:rsidRPr="007F57AC">
        <w:rPr>
          <w:rFonts w:eastAsiaTheme="majorEastAsia" w:cstheme="minorHAnsi"/>
          <w:szCs w:val="40"/>
        </w:rPr>
        <w:t>Conduct representative sampling for tasks/work areas where there are multiple employees doing the same job.  Sample the employees who are expected to have the highest exposure to respirable crystalline silica.</w:t>
      </w:r>
    </w:p>
    <w:p w:rsidR="007F57AC" w:rsidRPr="007F57AC" w:rsidRDefault="007F57AC" w:rsidP="007F57AC">
      <w:pPr>
        <w:pStyle w:val="ListParagraph"/>
        <w:numPr>
          <w:ilvl w:val="0"/>
          <w:numId w:val="11"/>
        </w:numPr>
        <w:autoSpaceDE w:val="0"/>
        <w:autoSpaceDN w:val="0"/>
        <w:adjustRightInd w:val="0"/>
        <w:spacing w:after="0" w:line="300" w:lineRule="auto"/>
        <w:ind w:left="1440"/>
        <w:jc w:val="both"/>
        <w:rPr>
          <w:rFonts w:eastAsiaTheme="majorEastAsia" w:cstheme="minorHAnsi"/>
          <w:szCs w:val="40"/>
        </w:rPr>
      </w:pPr>
      <w:proofErr w:type="gramStart"/>
      <w:r w:rsidRPr="007F57AC">
        <w:rPr>
          <w:rFonts w:eastAsiaTheme="majorEastAsia" w:cstheme="minorHAnsi"/>
          <w:szCs w:val="40"/>
        </w:rPr>
        <w:t>Initial monitoring that reflects exposures below the action level of 25 μg/m3</w:t>
      </w:r>
      <w:proofErr w:type="gramEnd"/>
      <w:r w:rsidRPr="007F57AC">
        <w:rPr>
          <w:rFonts w:eastAsiaTheme="majorEastAsia" w:cstheme="minorHAnsi"/>
          <w:szCs w:val="40"/>
        </w:rPr>
        <w:t xml:space="preserve">, </w:t>
      </w:r>
      <w:proofErr w:type="gramStart"/>
      <w:r w:rsidRPr="007F57AC">
        <w:rPr>
          <w:rFonts w:eastAsiaTheme="majorEastAsia" w:cstheme="minorHAnsi"/>
          <w:szCs w:val="40"/>
        </w:rPr>
        <w:t>no additional monitoring is required</w:t>
      </w:r>
      <w:proofErr w:type="gramEnd"/>
      <w:r w:rsidRPr="007F57AC">
        <w:rPr>
          <w:rFonts w:eastAsiaTheme="majorEastAsia" w:cstheme="minorHAnsi"/>
          <w:szCs w:val="40"/>
        </w:rPr>
        <w:t>.</w:t>
      </w:r>
    </w:p>
    <w:p w:rsidR="007F57AC" w:rsidRPr="007F57AC" w:rsidRDefault="007F57AC" w:rsidP="007F57AC">
      <w:pPr>
        <w:pStyle w:val="ListParagraph"/>
        <w:numPr>
          <w:ilvl w:val="0"/>
          <w:numId w:val="11"/>
        </w:numPr>
        <w:autoSpaceDE w:val="0"/>
        <w:autoSpaceDN w:val="0"/>
        <w:adjustRightInd w:val="0"/>
        <w:spacing w:after="0" w:line="300" w:lineRule="auto"/>
        <w:ind w:left="1440"/>
        <w:jc w:val="both"/>
        <w:rPr>
          <w:rFonts w:eastAsiaTheme="majorEastAsia" w:cstheme="minorHAnsi"/>
          <w:szCs w:val="40"/>
        </w:rPr>
      </w:pPr>
      <w:r w:rsidRPr="007F57AC">
        <w:rPr>
          <w:rFonts w:eastAsiaTheme="majorEastAsia" w:cstheme="minorHAnsi"/>
          <w:szCs w:val="40"/>
        </w:rPr>
        <w:t>Recent monitoring results at or above the action level, but below the PEL, requires repeating the monitoring within 6 months.</w:t>
      </w:r>
    </w:p>
    <w:p w:rsidR="007F57AC" w:rsidRPr="007F57AC" w:rsidRDefault="007F57AC" w:rsidP="007F57AC">
      <w:pPr>
        <w:pStyle w:val="ListParagraph"/>
        <w:numPr>
          <w:ilvl w:val="0"/>
          <w:numId w:val="11"/>
        </w:numPr>
        <w:autoSpaceDE w:val="0"/>
        <w:autoSpaceDN w:val="0"/>
        <w:adjustRightInd w:val="0"/>
        <w:spacing w:after="0" w:line="300" w:lineRule="auto"/>
        <w:ind w:left="1440"/>
        <w:jc w:val="both"/>
        <w:rPr>
          <w:rFonts w:eastAsiaTheme="majorEastAsia" w:cstheme="minorHAnsi"/>
          <w:szCs w:val="40"/>
        </w:rPr>
      </w:pPr>
      <w:r w:rsidRPr="007F57AC">
        <w:rPr>
          <w:rFonts w:eastAsiaTheme="majorEastAsia" w:cstheme="minorHAnsi"/>
          <w:szCs w:val="40"/>
        </w:rPr>
        <w:t>Recent monitoring results above the PEL, repeat monitoring within 3 months.</w:t>
      </w:r>
    </w:p>
    <w:p w:rsidR="007F57AC" w:rsidRPr="007F57AC" w:rsidRDefault="007F57AC" w:rsidP="007F57AC">
      <w:pPr>
        <w:pStyle w:val="ListParagraph"/>
        <w:numPr>
          <w:ilvl w:val="0"/>
          <w:numId w:val="11"/>
        </w:numPr>
        <w:autoSpaceDE w:val="0"/>
        <w:autoSpaceDN w:val="0"/>
        <w:adjustRightInd w:val="0"/>
        <w:spacing w:after="0" w:line="300" w:lineRule="auto"/>
        <w:ind w:left="1440"/>
        <w:jc w:val="both"/>
        <w:rPr>
          <w:rFonts w:eastAsiaTheme="majorEastAsia" w:cstheme="minorHAnsi"/>
          <w:szCs w:val="40"/>
        </w:rPr>
      </w:pPr>
      <w:r w:rsidRPr="007F57AC">
        <w:rPr>
          <w:rFonts w:eastAsiaTheme="majorEastAsia" w:cstheme="minorHAnsi"/>
          <w:szCs w:val="40"/>
        </w:rPr>
        <w:t>If the most recent monitoring (non-initial) indicates that exposures are below the action level, repeat within 6 months until two consecutive measurements, taken seven days or more apart, are below the action level.  Additional monitoring can be discontinued at this time.</w:t>
      </w:r>
    </w:p>
    <w:p w:rsidR="007F57AC" w:rsidRPr="007F57AC" w:rsidRDefault="007F57AC" w:rsidP="007F57AC">
      <w:pPr>
        <w:pStyle w:val="ListParagraph"/>
        <w:numPr>
          <w:ilvl w:val="0"/>
          <w:numId w:val="11"/>
        </w:numPr>
        <w:autoSpaceDE w:val="0"/>
        <w:autoSpaceDN w:val="0"/>
        <w:adjustRightInd w:val="0"/>
        <w:spacing w:after="0" w:line="300" w:lineRule="auto"/>
        <w:ind w:left="1440"/>
        <w:jc w:val="both"/>
        <w:rPr>
          <w:rFonts w:eastAsiaTheme="majorEastAsia" w:cstheme="minorHAnsi"/>
          <w:szCs w:val="40"/>
        </w:rPr>
      </w:pPr>
      <w:r w:rsidRPr="007F57AC">
        <w:rPr>
          <w:rFonts w:eastAsiaTheme="majorEastAsia" w:cstheme="minorHAnsi"/>
          <w:szCs w:val="40"/>
        </w:rPr>
        <w:t>Reassessment of exposures should be initiated in the event of changes in processes, controls, personnel, or work practices that may be reasonably expected to result in new/additional exposures at or above the action level or when there is reason to believe a new/additional has occurred.</w:t>
      </w:r>
    </w:p>
    <w:p w:rsidR="007F57AC" w:rsidRPr="00C10510" w:rsidRDefault="007F57AC" w:rsidP="007F57AC">
      <w:pPr>
        <w:pStyle w:val="ListParagraph"/>
        <w:ind w:left="1080"/>
        <w:jc w:val="both"/>
        <w:rPr>
          <w:rFonts w:eastAsiaTheme="majorEastAsia" w:cstheme="minorHAnsi"/>
          <w:sz w:val="14"/>
          <w:szCs w:val="40"/>
        </w:rPr>
      </w:pPr>
    </w:p>
    <w:p w:rsidR="007F57AC" w:rsidRDefault="00D64724" w:rsidP="00B72B78">
      <w:pPr>
        <w:pStyle w:val="ListParagraph"/>
        <w:numPr>
          <w:ilvl w:val="1"/>
          <w:numId w:val="23"/>
        </w:numPr>
        <w:ind w:left="1080" w:hanging="360"/>
        <w:jc w:val="both"/>
        <w:rPr>
          <w:rFonts w:eastAsiaTheme="majorEastAsia" w:cstheme="minorHAnsi"/>
          <w:szCs w:val="40"/>
        </w:rPr>
      </w:pPr>
      <w:r>
        <w:rPr>
          <w:rFonts w:eastAsiaTheme="majorEastAsia" w:cstheme="minorHAnsi"/>
          <w:szCs w:val="40"/>
        </w:rPr>
        <w:t>SAMPLE ANALYSIS</w:t>
      </w:r>
    </w:p>
    <w:p w:rsidR="002874A4" w:rsidRDefault="00D64724" w:rsidP="002874A4">
      <w:pPr>
        <w:pStyle w:val="ListParagraph"/>
        <w:ind w:left="1080"/>
        <w:jc w:val="both"/>
        <w:rPr>
          <w:rFonts w:cstheme="minorHAnsi"/>
          <w:szCs w:val="24"/>
        </w:rPr>
      </w:pPr>
      <w:r>
        <w:rPr>
          <w:rFonts w:cstheme="minorHAnsi"/>
          <w:szCs w:val="24"/>
        </w:rPr>
        <w:t>_____________</w:t>
      </w:r>
      <w:r w:rsidR="002874A4" w:rsidRPr="005972AD">
        <w:rPr>
          <w:rFonts w:cstheme="minorHAnsi"/>
          <w:szCs w:val="24"/>
        </w:rPr>
        <w:t>______________________ (COMPANY NAME)</w:t>
      </w:r>
      <w:r w:rsidR="002874A4">
        <w:rPr>
          <w:rFonts w:cstheme="minorHAnsi"/>
          <w:szCs w:val="24"/>
        </w:rPr>
        <w:t xml:space="preserve"> will ensure that all samples collected for monitoring respirable crystalline silica will be analyzed</w:t>
      </w:r>
      <w:r w:rsidR="008659A1">
        <w:rPr>
          <w:rFonts w:cstheme="minorHAnsi"/>
          <w:szCs w:val="24"/>
        </w:rPr>
        <w:t xml:space="preserve"> by</w:t>
      </w:r>
      <w:r w:rsidR="002874A4">
        <w:rPr>
          <w:rFonts w:cstheme="minorHAnsi"/>
          <w:szCs w:val="24"/>
        </w:rPr>
        <w:t xml:space="preserve"> laboratories meeting the requirements of Appendix A of OSHA’s Silica rule, 29 CFR 1926.1153.</w:t>
      </w:r>
    </w:p>
    <w:p w:rsidR="0085605B" w:rsidRDefault="002874A4" w:rsidP="0085605B">
      <w:pPr>
        <w:spacing w:before="75" w:after="0" w:line="336" w:lineRule="atLeast"/>
        <w:ind w:left="1080"/>
        <w:jc w:val="both"/>
        <w:textAlignment w:val="baseline"/>
        <w:rPr>
          <w:rFonts w:eastAsia="Times New Roman" w:cs="Arial"/>
          <w:color w:val="000000"/>
          <w:sz w:val="24"/>
          <w:szCs w:val="24"/>
        </w:rPr>
      </w:pPr>
      <w:r w:rsidRPr="005972AD">
        <w:rPr>
          <w:rFonts w:cstheme="minorHAnsi"/>
          <w:szCs w:val="24"/>
        </w:rPr>
        <w:t>_____________________________________ (COMPANY NAME)</w:t>
      </w:r>
      <w:r>
        <w:rPr>
          <w:rFonts w:cstheme="minorHAnsi"/>
          <w:szCs w:val="24"/>
        </w:rPr>
        <w:t xml:space="preserve"> will obtain a statement from the laboratory stating that samples will be analyzed according </w:t>
      </w:r>
      <w:r w:rsidR="0085605B">
        <w:rPr>
          <w:rFonts w:cstheme="minorHAnsi"/>
          <w:szCs w:val="24"/>
        </w:rPr>
        <w:t xml:space="preserve">to Appendix A of the standard. </w:t>
      </w:r>
      <w:hyperlink r:id="rId14" w:history="1">
        <w:r w:rsidR="0085605B">
          <w:rPr>
            <w:rStyle w:val="Hyperlink"/>
            <w:rFonts w:eastAsia="Times New Roman" w:cs="Arial"/>
          </w:rPr>
          <w:t>https://www.osha.gov/silica/AppendixAtosect1926.1153.pdf</w:t>
        </w:r>
      </w:hyperlink>
    </w:p>
    <w:p w:rsidR="00885D21" w:rsidRDefault="00885D21" w:rsidP="00A10575">
      <w:pPr>
        <w:pStyle w:val="Heading1"/>
      </w:pPr>
      <w:bookmarkStart w:id="12" w:name="_Toc490642282"/>
      <w:r>
        <w:t>CONTROLLING EXPOSURES</w:t>
      </w:r>
      <w:bookmarkEnd w:id="12"/>
    </w:p>
    <w:p w:rsidR="00885D21" w:rsidRPr="00C326FC" w:rsidRDefault="00885D21" w:rsidP="00B72B78">
      <w:pPr>
        <w:pStyle w:val="ListParagraph"/>
        <w:numPr>
          <w:ilvl w:val="1"/>
          <w:numId w:val="24"/>
        </w:numPr>
        <w:tabs>
          <w:tab w:val="left" w:pos="1080"/>
        </w:tabs>
        <w:spacing w:line="300" w:lineRule="auto"/>
        <w:jc w:val="both"/>
        <w:rPr>
          <w:rFonts w:eastAsia="Times New Roman" w:cs="Arial"/>
          <w:color w:val="000000"/>
          <w:szCs w:val="24"/>
        </w:rPr>
      </w:pPr>
      <w:r w:rsidRPr="00C326FC">
        <w:rPr>
          <w:rFonts w:eastAsia="Times New Roman" w:cs="Arial"/>
          <w:color w:val="000000"/>
          <w:szCs w:val="24"/>
        </w:rPr>
        <w:t>ENGINEERING AND WORK PRACTICE CONTROLS</w:t>
      </w:r>
    </w:p>
    <w:p w:rsidR="00885D21" w:rsidRDefault="00885D21" w:rsidP="00885D21">
      <w:pPr>
        <w:pStyle w:val="ListParagraph"/>
        <w:spacing w:line="300" w:lineRule="auto"/>
        <w:ind w:left="1080"/>
        <w:jc w:val="both"/>
        <w:rPr>
          <w:rFonts w:eastAsia="Times New Roman" w:cs="Arial"/>
          <w:color w:val="000000"/>
          <w:szCs w:val="24"/>
        </w:rPr>
      </w:pPr>
      <w:r w:rsidRPr="005972AD">
        <w:rPr>
          <w:rFonts w:cstheme="minorHAnsi"/>
          <w:szCs w:val="24"/>
        </w:rPr>
        <w:t>_____________________________________ (COMPANY NAME)</w:t>
      </w:r>
      <w:r>
        <w:rPr>
          <w:rFonts w:cstheme="minorHAnsi"/>
          <w:szCs w:val="24"/>
        </w:rPr>
        <w:t xml:space="preserve"> </w:t>
      </w:r>
      <w:r w:rsidRPr="00885D21">
        <w:rPr>
          <w:rFonts w:eastAsia="Times New Roman" w:cs="Arial"/>
          <w:color w:val="000000"/>
          <w:szCs w:val="24"/>
        </w:rPr>
        <w:t>will implement the use of engineering and work practice controls to ensure employee exposures to respirable crystalline silica to or below the PEL, or as outline in Table 1, unless it can be proven that such controls are not feasible.</w:t>
      </w:r>
    </w:p>
    <w:p w:rsidR="00885D21" w:rsidRPr="00C10510" w:rsidRDefault="00885D21" w:rsidP="00885D21">
      <w:pPr>
        <w:pStyle w:val="ListParagraph"/>
        <w:spacing w:line="300" w:lineRule="auto"/>
        <w:ind w:left="1080"/>
        <w:jc w:val="both"/>
        <w:rPr>
          <w:rFonts w:eastAsia="Times New Roman" w:cs="Arial"/>
          <w:color w:val="000000"/>
          <w:sz w:val="14"/>
          <w:szCs w:val="24"/>
        </w:rPr>
      </w:pPr>
    </w:p>
    <w:p w:rsidR="00885D21" w:rsidRDefault="00885D21" w:rsidP="00885D21">
      <w:pPr>
        <w:pStyle w:val="ListParagraph"/>
        <w:spacing w:line="300" w:lineRule="auto"/>
        <w:ind w:left="1080"/>
        <w:jc w:val="both"/>
        <w:rPr>
          <w:rFonts w:eastAsia="Times New Roman" w:cs="Arial"/>
          <w:color w:val="000000"/>
          <w:szCs w:val="24"/>
        </w:rPr>
      </w:pPr>
      <w:r w:rsidRPr="00885D21">
        <w:rPr>
          <w:rFonts w:eastAsia="Times New Roman" w:cs="Arial"/>
          <w:color w:val="000000"/>
          <w:szCs w:val="24"/>
        </w:rPr>
        <w:t>When engineering and work practice controls are not suffic</w:t>
      </w:r>
      <w:r w:rsidR="0030005D">
        <w:rPr>
          <w:rFonts w:eastAsia="Times New Roman" w:cs="Arial"/>
          <w:color w:val="000000"/>
          <w:szCs w:val="24"/>
        </w:rPr>
        <w:t>ient alone to bring employee exposures</w:t>
      </w:r>
      <w:r w:rsidRPr="00885D21">
        <w:rPr>
          <w:rFonts w:eastAsia="Times New Roman" w:cs="Arial"/>
          <w:color w:val="000000"/>
          <w:szCs w:val="24"/>
        </w:rPr>
        <w:t xml:space="preserve"> to or below the PEL, _____________________________________ (COMPANY NAME) will supplement the controls with the use of respiratory protection.</w:t>
      </w:r>
    </w:p>
    <w:p w:rsidR="00885D21" w:rsidRDefault="00885D21" w:rsidP="00A10575">
      <w:pPr>
        <w:pStyle w:val="Heading1"/>
      </w:pPr>
      <w:bookmarkStart w:id="13" w:name="_Toc490642283"/>
      <w:r>
        <w:lastRenderedPageBreak/>
        <w:t>RESTRICTED ACCESS TO WORK AREAS</w:t>
      </w:r>
      <w:bookmarkEnd w:id="13"/>
    </w:p>
    <w:p w:rsidR="00C326FC" w:rsidRDefault="00C326FC" w:rsidP="00C96AC9">
      <w:pPr>
        <w:pStyle w:val="ListParagraph"/>
        <w:jc w:val="both"/>
        <w:rPr>
          <w:rFonts w:cstheme="minorHAnsi"/>
          <w:szCs w:val="24"/>
        </w:rPr>
      </w:pPr>
      <w:r w:rsidRPr="005972AD">
        <w:rPr>
          <w:rFonts w:cstheme="minorHAnsi"/>
          <w:szCs w:val="24"/>
        </w:rPr>
        <w:t>_____________________________________ (COMPANY NAME)</w:t>
      </w:r>
      <w:r>
        <w:rPr>
          <w:rFonts w:cstheme="minorHAnsi"/>
          <w:szCs w:val="24"/>
        </w:rPr>
        <w:t xml:space="preserve"> will ensure access is restricted to areas where work being performed may generate </w:t>
      </w:r>
      <w:proofErr w:type="gramStart"/>
      <w:r>
        <w:rPr>
          <w:rFonts w:cstheme="minorHAnsi"/>
          <w:szCs w:val="24"/>
        </w:rPr>
        <w:t>dust containing</w:t>
      </w:r>
      <w:proofErr w:type="gramEnd"/>
      <w:r>
        <w:rPr>
          <w:rFonts w:cstheme="minorHAnsi"/>
          <w:szCs w:val="24"/>
        </w:rPr>
        <w:t xml:space="preserve"> silica.</w:t>
      </w:r>
    </w:p>
    <w:p w:rsidR="00C326FC" w:rsidRPr="00C326FC" w:rsidRDefault="00C326FC" w:rsidP="00C96AC9">
      <w:pPr>
        <w:pStyle w:val="ListParagraph"/>
        <w:numPr>
          <w:ilvl w:val="0"/>
          <w:numId w:val="17"/>
        </w:numPr>
        <w:spacing w:before="75" w:after="0" w:line="336" w:lineRule="atLeast"/>
        <w:ind w:left="1080" w:right="255"/>
        <w:jc w:val="both"/>
        <w:textAlignment w:val="baseline"/>
        <w:rPr>
          <w:rFonts w:eastAsia="Times New Roman" w:cstheme="minorHAnsi"/>
          <w:color w:val="000000"/>
        </w:rPr>
      </w:pPr>
      <w:r w:rsidRPr="00C326FC">
        <w:rPr>
          <w:rFonts w:cstheme="minorHAnsi"/>
        </w:rPr>
        <w:t xml:space="preserve">These work areas </w:t>
      </w:r>
      <w:r w:rsidRPr="00C326FC">
        <w:rPr>
          <w:rFonts w:eastAsia="Times New Roman" w:cstheme="minorHAnsi"/>
          <w:color w:val="000000"/>
        </w:rPr>
        <w:t>will be identified using either warning signs or hard barriers.</w:t>
      </w:r>
    </w:p>
    <w:p w:rsidR="00C326FC" w:rsidRPr="00C326FC" w:rsidRDefault="00C326FC" w:rsidP="00C96AC9">
      <w:pPr>
        <w:pStyle w:val="ListParagraph"/>
        <w:numPr>
          <w:ilvl w:val="0"/>
          <w:numId w:val="17"/>
        </w:numPr>
        <w:spacing w:before="75" w:after="0" w:line="336" w:lineRule="atLeast"/>
        <w:ind w:left="1080" w:right="255"/>
        <w:jc w:val="both"/>
        <w:textAlignment w:val="baseline"/>
        <w:rPr>
          <w:rFonts w:eastAsia="Times New Roman" w:cstheme="minorHAnsi"/>
          <w:color w:val="000000"/>
        </w:rPr>
      </w:pPr>
      <w:r w:rsidRPr="00C326FC">
        <w:rPr>
          <w:rFonts w:eastAsia="Times New Roman" w:cstheme="minorHAnsi"/>
          <w:color w:val="000000"/>
        </w:rPr>
        <w:t>Tasks being performed that produce dust containing silica should be scheduled appropriately as to minimize exposures to adjacent workers.</w:t>
      </w:r>
    </w:p>
    <w:p w:rsidR="00C326FC" w:rsidRPr="00C326FC" w:rsidRDefault="00C326FC" w:rsidP="00C96AC9">
      <w:pPr>
        <w:pStyle w:val="ListParagraph"/>
        <w:numPr>
          <w:ilvl w:val="0"/>
          <w:numId w:val="17"/>
        </w:numPr>
        <w:spacing w:before="75" w:after="0" w:line="336" w:lineRule="atLeast"/>
        <w:ind w:left="1080" w:right="255"/>
        <w:jc w:val="both"/>
        <w:textAlignment w:val="baseline"/>
        <w:rPr>
          <w:rFonts w:eastAsia="Times New Roman" w:cstheme="minorHAnsi"/>
          <w:color w:val="000000"/>
        </w:rPr>
      </w:pPr>
      <w:r w:rsidRPr="00C326FC">
        <w:rPr>
          <w:rFonts w:eastAsia="Times New Roman" w:cstheme="minorHAnsi"/>
          <w:color w:val="000000"/>
        </w:rPr>
        <w:t>Nonessential and unprotected workers should be informed to stay away from the work area.</w:t>
      </w:r>
    </w:p>
    <w:p w:rsidR="00C326FC" w:rsidRDefault="00C326FC" w:rsidP="00C96AC9">
      <w:pPr>
        <w:pStyle w:val="ListParagraph"/>
        <w:numPr>
          <w:ilvl w:val="0"/>
          <w:numId w:val="17"/>
        </w:numPr>
        <w:spacing w:before="75" w:after="0" w:line="336" w:lineRule="atLeast"/>
        <w:ind w:left="1080" w:right="255"/>
        <w:jc w:val="both"/>
        <w:textAlignment w:val="baseline"/>
        <w:rPr>
          <w:rFonts w:eastAsia="Times New Roman" w:cstheme="minorHAnsi"/>
          <w:color w:val="000000"/>
        </w:rPr>
      </w:pPr>
      <w:r w:rsidRPr="00C326FC">
        <w:rPr>
          <w:rFonts w:eastAsia="Times New Roman" w:cstheme="minorHAnsi"/>
          <w:color w:val="000000"/>
        </w:rPr>
        <w:t>Personnel having to enter the work area should be advised that a respirator is required in areas where silica dust levels may be above the PEL.</w:t>
      </w:r>
    </w:p>
    <w:p w:rsidR="00885D21" w:rsidRDefault="00885D21" w:rsidP="00A10575">
      <w:pPr>
        <w:pStyle w:val="Heading1"/>
      </w:pPr>
      <w:bookmarkStart w:id="14" w:name="_Toc490642284"/>
      <w:r>
        <w:t xml:space="preserve">EMPLOYEE </w:t>
      </w:r>
      <w:r w:rsidRPr="00546033">
        <w:t>NOTIFICATION</w:t>
      </w:r>
      <w:r>
        <w:t xml:space="preserve"> OF MONITORING RESULTS</w:t>
      </w:r>
      <w:bookmarkEnd w:id="14"/>
    </w:p>
    <w:p w:rsidR="0030005D" w:rsidRPr="0030005D" w:rsidRDefault="0030005D" w:rsidP="0030005D">
      <w:pPr>
        <w:rPr>
          <w:sz w:val="2"/>
        </w:rPr>
      </w:pPr>
    </w:p>
    <w:p w:rsidR="00C96AC9" w:rsidRPr="00C96AC9" w:rsidRDefault="00C96AC9" w:rsidP="00C96AC9">
      <w:pPr>
        <w:pStyle w:val="ListParagraph"/>
        <w:spacing w:line="300" w:lineRule="auto"/>
        <w:jc w:val="both"/>
        <w:rPr>
          <w:rFonts w:cstheme="minorHAnsi"/>
          <w:szCs w:val="24"/>
        </w:rPr>
      </w:pPr>
      <w:r w:rsidRPr="00C96AC9">
        <w:rPr>
          <w:rFonts w:cstheme="minorHAnsi"/>
          <w:szCs w:val="24"/>
        </w:rPr>
        <w:t>Within 5 working days of completing a silica exposure assessment (results have been received from a laboratory</w:t>
      </w:r>
      <w:r w:rsidR="008659A1">
        <w:rPr>
          <w:rFonts w:cstheme="minorHAnsi"/>
          <w:szCs w:val="24"/>
        </w:rPr>
        <w:t xml:space="preserve">) </w:t>
      </w:r>
      <w:r w:rsidRPr="005972AD">
        <w:rPr>
          <w:rFonts w:cstheme="minorHAnsi"/>
          <w:szCs w:val="24"/>
        </w:rPr>
        <w:t>_____________________________________ (COMPANY NAME)</w:t>
      </w:r>
      <w:r>
        <w:rPr>
          <w:rFonts w:cstheme="minorHAnsi"/>
          <w:szCs w:val="24"/>
        </w:rPr>
        <w:t xml:space="preserve"> </w:t>
      </w:r>
      <w:r w:rsidRPr="00C96AC9">
        <w:rPr>
          <w:rFonts w:cstheme="minorHAnsi"/>
          <w:szCs w:val="24"/>
        </w:rPr>
        <w:t>will notify in writing, all affected employees either individually or by posting of results in a conspicuous location.</w:t>
      </w:r>
    </w:p>
    <w:p w:rsidR="00C96AC9" w:rsidRPr="00C10510" w:rsidRDefault="00C96AC9" w:rsidP="00C96AC9">
      <w:pPr>
        <w:pStyle w:val="ListParagraph"/>
        <w:jc w:val="both"/>
        <w:rPr>
          <w:rFonts w:cstheme="minorHAnsi"/>
          <w:sz w:val="14"/>
          <w:szCs w:val="24"/>
        </w:rPr>
      </w:pPr>
    </w:p>
    <w:p w:rsidR="00C96AC9" w:rsidRPr="00C96AC9" w:rsidRDefault="00C96AC9" w:rsidP="008659A1">
      <w:pPr>
        <w:pStyle w:val="ListParagraph"/>
        <w:spacing w:line="300" w:lineRule="auto"/>
        <w:jc w:val="both"/>
        <w:rPr>
          <w:rFonts w:cstheme="minorHAnsi"/>
          <w:szCs w:val="24"/>
        </w:rPr>
      </w:pPr>
      <w:r w:rsidRPr="00C96AC9">
        <w:rPr>
          <w:rFonts w:cstheme="minorHAnsi"/>
          <w:szCs w:val="24"/>
        </w:rPr>
        <w:t>Monitoring results indicating that exposures are above the PEL,</w:t>
      </w:r>
      <w:r w:rsidR="008659A1">
        <w:rPr>
          <w:rFonts w:cstheme="minorHAnsi"/>
          <w:szCs w:val="24"/>
        </w:rPr>
        <w:t xml:space="preserve"> _______________________</w:t>
      </w:r>
      <w:r w:rsidRPr="005972AD">
        <w:rPr>
          <w:rFonts w:cstheme="minorHAnsi"/>
          <w:szCs w:val="24"/>
        </w:rPr>
        <w:t>___ (COMPANY NAME)</w:t>
      </w:r>
      <w:r>
        <w:rPr>
          <w:rFonts w:cstheme="minorHAnsi"/>
          <w:szCs w:val="24"/>
        </w:rPr>
        <w:t xml:space="preserve"> </w:t>
      </w:r>
      <w:r w:rsidRPr="00C96AC9">
        <w:rPr>
          <w:rFonts w:cstheme="minorHAnsi"/>
          <w:szCs w:val="24"/>
        </w:rPr>
        <w:t>will describe in the written notice the corrective actions being taken to reduce the exposure to or below the PEL.</w:t>
      </w:r>
    </w:p>
    <w:p w:rsidR="00C96AC9" w:rsidRDefault="00C96AC9" w:rsidP="00A10575">
      <w:pPr>
        <w:pStyle w:val="Heading1"/>
      </w:pPr>
      <w:bookmarkStart w:id="15" w:name="_Toc490642285"/>
      <w:r>
        <w:t>OBSERVATION OF MONITORING</w:t>
      </w:r>
      <w:bookmarkEnd w:id="15"/>
    </w:p>
    <w:p w:rsidR="0020197C" w:rsidRPr="0020197C" w:rsidRDefault="0020197C" w:rsidP="0020197C">
      <w:pPr>
        <w:pStyle w:val="ListParagraph"/>
        <w:spacing w:line="300" w:lineRule="auto"/>
        <w:jc w:val="both"/>
        <w:rPr>
          <w:rFonts w:cstheme="minorHAnsi"/>
          <w:szCs w:val="24"/>
        </w:rPr>
      </w:pPr>
      <w:r w:rsidRPr="005972AD">
        <w:rPr>
          <w:rFonts w:cstheme="minorHAnsi"/>
          <w:szCs w:val="24"/>
        </w:rPr>
        <w:t>_____________________________________ (COMPANY NAME)</w:t>
      </w:r>
      <w:r w:rsidRPr="0020197C">
        <w:rPr>
          <w:rFonts w:cstheme="minorHAnsi"/>
          <w:szCs w:val="24"/>
        </w:rPr>
        <w:t xml:space="preserve"> will provide affected employees or their designated representatives an opportunity to observe any monitoring of employee exposure to crystalline silica when being conducted to comply with requirements of the standard.</w:t>
      </w:r>
    </w:p>
    <w:p w:rsidR="0020197C" w:rsidRPr="00C10510" w:rsidRDefault="0020197C" w:rsidP="0020197C">
      <w:pPr>
        <w:pStyle w:val="ListParagraph"/>
        <w:spacing w:line="300" w:lineRule="auto"/>
        <w:jc w:val="both"/>
        <w:rPr>
          <w:rFonts w:cstheme="minorHAnsi"/>
          <w:sz w:val="14"/>
          <w:szCs w:val="24"/>
        </w:rPr>
      </w:pPr>
    </w:p>
    <w:p w:rsidR="0020197C" w:rsidRPr="0020197C" w:rsidRDefault="0020197C" w:rsidP="0020197C">
      <w:pPr>
        <w:pStyle w:val="ListParagraph"/>
        <w:spacing w:line="300" w:lineRule="auto"/>
        <w:jc w:val="both"/>
        <w:rPr>
          <w:rFonts w:cstheme="minorHAnsi"/>
          <w:szCs w:val="24"/>
        </w:rPr>
      </w:pPr>
      <w:r w:rsidRPr="0020197C">
        <w:rPr>
          <w:rFonts w:cstheme="minorHAnsi"/>
          <w:szCs w:val="24"/>
        </w:rPr>
        <w:t xml:space="preserve">In the event the monitoring is conducted in an area where protective clothing or equipment is required, </w:t>
      </w:r>
      <w:r w:rsidRPr="005972AD">
        <w:rPr>
          <w:rFonts w:cstheme="minorHAnsi"/>
          <w:szCs w:val="24"/>
        </w:rPr>
        <w:t>_______________________</w:t>
      </w:r>
      <w:r w:rsidR="00D64724">
        <w:rPr>
          <w:rFonts w:cstheme="minorHAnsi"/>
          <w:szCs w:val="24"/>
        </w:rPr>
        <w:t>__________</w:t>
      </w:r>
      <w:r w:rsidRPr="005972AD">
        <w:rPr>
          <w:rFonts w:cstheme="minorHAnsi"/>
          <w:szCs w:val="24"/>
        </w:rPr>
        <w:t>______________ (COMPANY NAME)</w:t>
      </w:r>
      <w:r>
        <w:rPr>
          <w:rFonts w:cstheme="minorHAnsi"/>
          <w:szCs w:val="24"/>
        </w:rPr>
        <w:t xml:space="preserve"> </w:t>
      </w:r>
      <w:r w:rsidRPr="0020197C">
        <w:rPr>
          <w:rFonts w:cstheme="minorHAnsi"/>
          <w:szCs w:val="24"/>
        </w:rPr>
        <w:t>will provide observers with protective clot</w:t>
      </w:r>
      <w:r>
        <w:rPr>
          <w:rFonts w:cstheme="minorHAnsi"/>
          <w:szCs w:val="24"/>
        </w:rPr>
        <w:t xml:space="preserve">hing and equipment at no cost. </w:t>
      </w:r>
      <w:r w:rsidRPr="0020197C">
        <w:rPr>
          <w:rFonts w:cstheme="minorHAnsi"/>
          <w:szCs w:val="24"/>
        </w:rPr>
        <w:t xml:space="preserve">Additionally, </w:t>
      </w:r>
      <w:r w:rsidRPr="005972AD">
        <w:rPr>
          <w:rFonts w:cstheme="minorHAnsi"/>
          <w:szCs w:val="24"/>
        </w:rPr>
        <w:t>______________________________</w:t>
      </w:r>
      <w:r w:rsidR="00D64724">
        <w:rPr>
          <w:rFonts w:cstheme="minorHAnsi"/>
          <w:szCs w:val="24"/>
        </w:rPr>
        <w:t>______</w:t>
      </w:r>
      <w:r w:rsidRPr="005972AD">
        <w:rPr>
          <w:rFonts w:cstheme="minorHAnsi"/>
          <w:szCs w:val="24"/>
        </w:rPr>
        <w:t>_______ (COMPANY NAME)</w:t>
      </w:r>
      <w:r>
        <w:rPr>
          <w:rFonts w:cstheme="minorHAnsi"/>
          <w:szCs w:val="24"/>
        </w:rPr>
        <w:t xml:space="preserve"> </w:t>
      </w:r>
      <w:r w:rsidRPr="0020197C">
        <w:rPr>
          <w:rFonts w:cstheme="minorHAnsi"/>
          <w:szCs w:val="24"/>
        </w:rPr>
        <w:t>will ensure the use of protective clothing and equipment by observers.</w:t>
      </w:r>
    </w:p>
    <w:p w:rsidR="0020197C" w:rsidRDefault="0020197C" w:rsidP="00A10575">
      <w:pPr>
        <w:pStyle w:val="Heading1"/>
      </w:pPr>
      <w:bookmarkStart w:id="16" w:name="_Toc490642286"/>
      <w:r>
        <w:t>RESPIRATORY PROTECTION</w:t>
      </w:r>
      <w:bookmarkEnd w:id="16"/>
    </w:p>
    <w:p w:rsidR="0020197C" w:rsidRDefault="0020197C" w:rsidP="0020197C">
      <w:pPr>
        <w:pStyle w:val="ListParagraph"/>
        <w:jc w:val="both"/>
        <w:rPr>
          <w:rFonts w:cstheme="minorHAnsi"/>
          <w:szCs w:val="24"/>
        </w:rPr>
      </w:pPr>
      <w:r w:rsidRPr="005972AD">
        <w:rPr>
          <w:rFonts w:cstheme="minorHAnsi"/>
          <w:szCs w:val="24"/>
        </w:rPr>
        <w:t>_____________________________________ (COMPANY NAME)</w:t>
      </w:r>
      <w:r>
        <w:rPr>
          <w:rFonts w:cstheme="minorHAnsi"/>
          <w:szCs w:val="24"/>
        </w:rPr>
        <w:t xml:space="preserve"> will ensure appropriate respiratory protection will be provided to employees when:</w:t>
      </w:r>
    </w:p>
    <w:p w:rsidR="0020197C" w:rsidRPr="00580EF0" w:rsidRDefault="0020197C" w:rsidP="0020197C">
      <w:pPr>
        <w:pStyle w:val="ListParagraph"/>
        <w:jc w:val="both"/>
        <w:rPr>
          <w:rFonts w:cstheme="minorHAnsi"/>
          <w:sz w:val="16"/>
          <w:szCs w:val="24"/>
        </w:rPr>
      </w:pPr>
    </w:p>
    <w:p w:rsidR="0020197C" w:rsidRDefault="0020197C" w:rsidP="0020197C">
      <w:pPr>
        <w:pStyle w:val="ListParagraph"/>
        <w:numPr>
          <w:ilvl w:val="0"/>
          <w:numId w:val="17"/>
        </w:numPr>
        <w:spacing w:before="75" w:after="0" w:line="336" w:lineRule="atLeast"/>
        <w:ind w:left="1080" w:right="255"/>
        <w:jc w:val="both"/>
        <w:textAlignment w:val="baseline"/>
        <w:rPr>
          <w:rFonts w:eastAsiaTheme="majorEastAsia" w:cstheme="minorHAnsi"/>
          <w:szCs w:val="40"/>
        </w:rPr>
      </w:pPr>
      <w:r>
        <w:rPr>
          <w:rFonts w:eastAsiaTheme="majorEastAsia" w:cstheme="minorHAnsi"/>
          <w:szCs w:val="40"/>
        </w:rPr>
        <w:t>Specified by Table 1</w:t>
      </w:r>
    </w:p>
    <w:p w:rsidR="0020197C" w:rsidRDefault="0020197C" w:rsidP="0020197C">
      <w:pPr>
        <w:pStyle w:val="ListParagraph"/>
        <w:numPr>
          <w:ilvl w:val="0"/>
          <w:numId w:val="17"/>
        </w:numPr>
        <w:spacing w:before="75" w:after="0" w:line="336" w:lineRule="atLeast"/>
        <w:ind w:left="1080" w:right="255"/>
        <w:jc w:val="both"/>
        <w:textAlignment w:val="baseline"/>
        <w:rPr>
          <w:rFonts w:eastAsiaTheme="majorEastAsia" w:cstheme="minorHAnsi"/>
          <w:szCs w:val="40"/>
        </w:rPr>
      </w:pPr>
      <w:r>
        <w:rPr>
          <w:rFonts w:eastAsiaTheme="majorEastAsia" w:cstheme="minorHAnsi"/>
          <w:szCs w:val="40"/>
        </w:rPr>
        <w:t>For tasks not listed in Table 1</w:t>
      </w:r>
    </w:p>
    <w:p w:rsidR="0020197C" w:rsidRDefault="0020197C" w:rsidP="0020197C">
      <w:pPr>
        <w:pStyle w:val="ListParagraph"/>
        <w:numPr>
          <w:ilvl w:val="0"/>
          <w:numId w:val="17"/>
        </w:numPr>
        <w:spacing w:before="75" w:after="0" w:line="336" w:lineRule="atLeast"/>
        <w:ind w:left="1080" w:right="255"/>
        <w:jc w:val="both"/>
        <w:textAlignment w:val="baseline"/>
        <w:rPr>
          <w:rFonts w:eastAsiaTheme="majorEastAsia" w:cstheme="minorHAnsi"/>
          <w:szCs w:val="40"/>
        </w:rPr>
      </w:pPr>
      <w:r>
        <w:rPr>
          <w:rFonts w:eastAsiaTheme="majorEastAsia" w:cstheme="minorHAnsi"/>
          <w:szCs w:val="40"/>
        </w:rPr>
        <w:lastRenderedPageBreak/>
        <w:t>When engineering and work practice controls specified by Table 1 are not fully implemented.</w:t>
      </w:r>
    </w:p>
    <w:p w:rsidR="0020197C" w:rsidRPr="0020197C" w:rsidRDefault="0020197C" w:rsidP="0020197C">
      <w:pPr>
        <w:pStyle w:val="ListParagraph"/>
        <w:numPr>
          <w:ilvl w:val="0"/>
          <w:numId w:val="17"/>
        </w:numPr>
        <w:spacing w:before="75" w:after="0" w:line="336" w:lineRule="atLeast"/>
        <w:ind w:left="1080" w:right="255"/>
        <w:jc w:val="both"/>
        <w:textAlignment w:val="baseline"/>
        <w:rPr>
          <w:rFonts w:eastAsiaTheme="majorEastAsia" w:cstheme="minorHAnsi"/>
          <w:szCs w:val="40"/>
        </w:rPr>
      </w:pPr>
      <w:r w:rsidRPr="0020197C">
        <w:rPr>
          <w:rFonts w:eastAsiaTheme="majorEastAsia" w:cstheme="minorHAnsi"/>
          <w:szCs w:val="40"/>
        </w:rPr>
        <w:t>Where exposures exceed the PEL during periods necessary to install/implement feasible engineering and work practice controls</w:t>
      </w:r>
    </w:p>
    <w:p w:rsidR="0020197C" w:rsidRPr="0020197C" w:rsidRDefault="0020197C" w:rsidP="0020197C">
      <w:pPr>
        <w:pStyle w:val="ListParagraph"/>
        <w:numPr>
          <w:ilvl w:val="0"/>
          <w:numId w:val="17"/>
        </w:numPr>
        <w:spacing w:before="75" w:after="0" w:line="336" w:lineRule="atLeast"/>
        <w:ind w:left="1080" w:right="255"/>
        <w:jc w:val="both"/>
        <w:textAlignment w:val="baseline"/>
        <w:rPr>
          <w:rFonts w:eastAsiaTheme="majorEastAsia" w:cstheme="minorHAnsi"/>
          <w:szCs w:val="40"/>
        </w:rPr>
      </w:pPr>
      <w:r w:rsidRPr="0020197C">
        <w:rPr>
          <w:rFonts w:eastAsiaTheme="majorEastAsia" w:cstheme="minorHAnsi"/>
          <w:szCs w:val="40"/>
        </w:rPr>
        <w:t>Where exposures exceed the PEL during tasks such as maintenance/repair when engineering and work practice controls are not feasible;</w:t>
      </w:r>
    </w:p>
    <w:p w:rsidR="0020197C" w:rsidRPr="0020197C" w:rsidRDefault="0020197C" w:rsidP="0020197C">
      <w:pPr>
        <w:pStyle w:val="ListParagraph"/>
        <w:numPr>
          <w:ilvl w:val="0"/>
          <w:numId w:val="17"/>
        </w:numPr>
        <w:spacing w:before="75" w:after="0" w:line="336" w:lineRule="atLeast"/>
        <w:ind w:left="1080" w:right="255"/>
        <w:jc w:val="both"/>
        <w:textAlignment w:val="baseline"/>
        <w:rPr>
          <w:rFonts w:eastAsiaTheme="majorEastAsia" w:cstheme="minorHAnsi"/>
          <w:szCs w:val="40"/>
        </w:rPr>
      </w:pPr>
      <w:r w:rsidRPr="0020197C">
        <w:rPr>
          <w:rFonts w:eastAsiaTheme="majorEastAsia" w:cstheme="minorHAnsi"/>
          <w:szCs w:val="40"/>
        </w:rPr>
        <w:t>Where all feasible engineering and work practice controls are implemented and are not sufficient to reduce exposures to or below the PEL.</w:t>
      </w:r>
    </w:p>
    <w:p w:rsidR="0020197C" w:rsidRPr="0020197C" w:rsidRDefault="0020197C" w:rsidP="0020197C">
      <w:pPr>
        <w:spacing w:before="75" w:after="0" w:line="336" w:lineRule="atLeast"/>
        <w:ind w:left="720" w:right="255"/>
        <w:jc w:val="both"/>
        <w:textAlignment w:val="baseline"/>
        <w:rPr>
          <w:rFonts w:eastAsiaTheme="majorEastAsia" w:cstheme="minorHAnsi"/>
          <w:szCs w:val="40"/>
        </w:rPr>
      </w:pPr>
      <w:r w:rsidRPr="0020197C">
        <w:rPr>
          <w:rFonts w:eastAsiaTheme="majorEastAsia" w:cstheme="minorHAnsi"/>
          <w:b/>
          <w:szCs w:val="40"/>
        </w:rPr>
        <w:t>Respiratory protection program</w:t>
      </w:r>
      <w:r>
        <w:rPr>
          <w:rFonts w:eastAsiaTheme="majorEastAsia" w:cstheme="minorHAnsi"/>
          <w:szCs w:val="40"/>
        </w:rPr>
        <w:t xml:space="preserve"> – Respiratory use for compliance with this program will be in accordance with 29 CFR 1910.134.</w:t>
      </w:r>
    </w:p>
    <w:p w:rsidR="0020197C" w:rsidRDefault="0020197C" w:rsidP="00A10575">
      <w:pPr>
        <w:pStyle w:val="Heading1"/>
      </w:pPr>
      <w:bookmarkStart w:id="17" w:name="_Toc490642287"/>
      <w:r>
        <w:t>HOUSEKEEPING</w:t>
      </w:r>
      <w:bookmarkEnd w:id="17"/>
    </w:p>
    <w:p w:rsidR="004C547D" w:rsidRDefault="004C547D" w:rsidP="00802F4B">
      <w:pPr>
        <w:pStyle w:val="ListParagraph"/>
        <w:spacing w:line="300" w:lineRule="auto"/>
        <w:jc w:val="both"/>
        <w:rPr>
          <w:rFonts w:cstheme="minorHAnsi"/>
          <w:szCs w:val="24"/>
        </w:rPr>
      </w:pPr>
      <w:r>
        <w:rPr>
          <w:rFonts w:cstheme="minorHAnsi"/>
          <w:szCs w:val="24"/>
        </w:rPr>
        <w:t xml:space="preserve">Company must follow requirements of this section where employees could be exposed to small respirable crystalline silica particles. </w:t>
      </w:r>
    </w:p>
    <w:p w:rsidR="004C547D" w:rsidRPr="004C547D" w:rsidRDefault="00802F4B" w:rsidP="004C547D">
      <w:pPr>
        <w:pStyle w:val="ListParagraph"/>
        <w:spacing w:line="300" w:lineRule="auto"/>
        <w:jc w:val="both"/>
        <w:rPr>
          <w:rFonts w:cstheme="minorHAnsi"/>
          <w:szCs w:val="24"/>
        </w:rPr>
      </w:pPr>
      <w:r w:rsidRPr="005972AD">
        <w:rPr>
          <w:rFonts w:cstheme="minorHAnsi"/>
          <w:szCs w:val="24"/>
        </w:rPr>
        <w:t>_____________________________________ (COMPANY NAME)</w:t>
      </w:r>
      <w:r>
        <w:rPr>
          <w:rFonts w:cstheme="minorHAnsi"/>
          <w:szCs w:val="24"/>
        </w:rPr>
        <w:t xml:space="preserve"> </w:t>
      </w:r>
      <w:r w:rsidR="004C547D" w:rsidRPr="004C547D">
        <w:rPr>
          <w:rFonts w:cstheme="minorHAnsi"/>
          <w:szCs w:val="24"/>
        </w:rPr>
        <w:t xml:space="preserve">does not engage in dry sweeping when such activity could contribute to exposure to respirable crystalline silica. Wet sweeping, floor sweep compounds, or filtered vacuuming will be used to minimize exposure to respirable crystalline silica, when feasible. </w:t>
      </w:r>
    </w:p>
    <w:p w:rsidR="00802F4B" w:rsidRPr="00C10510" w:rsidRDefault="00802F4B" w:rsidP="00802F4B">
      <w:pPr>
        <w:pStyle w:val="ListParagraph"/>
        <w:spacing w:line="300" w:lineRule="auto"/>
        <w:jc w:val="both"/>
        <w:rPr>
          <w:rFonts w:cstheme="minorHAnsi"/>
          <w:sz w:val="14"/>
          <w:szCs w:val="24"/>
        </w:rPr>
      </w:pPr>
    </w:p>
    <w:p w:rsidR="004C547D" w:rsidRDefault="004C547D" w:rsidP="004C547D">
      <w:pPr>
        <w:pStyle w:val="ListParagraph"/>
        <w:spacing w:line="300" w:lineRule="auto"/>
        <w:jc w:val="both"/>
        <w:rPr>
          <w:rFonts w:cstheme="minorHAnsi"/>
          <w:szCs w:val="24"/>
        </w:rPr>
      </w:pPr>
      <w:r w:rsidRPr="004C547D">
        <w:rPr>
          <w:rFonts w:cstheme="minorHAnsi"/>
          <w:szCs w:val="24"/>
        </w:rPr>
        <w:t xml:space="preserve">Employees are not to use compressed air to clean clothing or surfaces as such activities could contribute to exposure of respirable crystalline silica. </w:t>
      </w:r>
    </w:p>
    <w:p w:rsidR="004C547D" w:rsidRPr="00C10510" w:rsidRDefault="004C547D" w:rsidP="004C547D">
      <w:pPr>
        <w:pStyle w:val="ListParagraph"/>
        <w:spacing w:line="300" w:lineRule="auto"/>
        <w:jc w:val="both"/>
        <w:rPr>
          <w:rFonts w:cstheme="minorHAnsi"/>
          <w:sz w:val="14"/>
          <w:szCs w:val="24"/>
        </w:rPr>
      </w:pPr>
    </w:p>
    <w:p w:rsidR="004C547D" w:rsidRPr="004C547D" w:rsidRDefault="004C547D" w:rsidP="004C547D">
      <w:pPr>
        <w:pStyle w:val="ListParagraph"/>
        <w:spacing w:line="300" w:lineRule="auto"/>
        <w:jc w:val="both"/>
        <w:rPr>
          <w:rFonts w:cstheme="minorHAnsi"/>
          <w:szCs w:val="24"/>
        </w:rPr>
      </w:pPr>
      <w:r w:rsidRPr="004C547D">
        <w:rPr>
          <w:rFonts w:cstheme="minorHAnsi"/>
          <w:szCs w:val="24"/>
        </w:rPr>
        <w:t xml:space="preserve">Employers are not required to follow the housekeeping requirements when cleaning ordinary soil, large debris, and non-silica containing materials such as saw dust. </w:t>
      </w:r>
    </w:p>
    <w:p w:rsidR="00802F4B" w:rsidRDefault="00802F4B" w:rsidP="00A10575">
      <w:pPr>
        <w:pStyle w:val="Heading1"/>
      </w:pPr>
      <w:bookmarkStart w:id="18" w:name="_Toc490642288"/>
      <w:r>
        <w:t>TRAINING</w:t>
      </w:r>
      <w:bookmarkEnd w:id="18"/>
    </w:p>
    <w:p w:rsidR="00802F4B" w:rsidRDefault="00802F4B" w:rsidP="0030005D">
      <w:pPr>
        <w:pStyle w:val="ListParagraph"/>
        <w:numPr>
          <w:ilvl w:val="1"/>
          <w:numId w:val="25"/>
        </w:numPr>
        <w:tabs>
          <w:tab w:val="left" w:pos="1080"/>
        </w:tabs>
        <w:jc w:val="both"/>
        <w:rPr>
          <w:rFonts w:eastAsiaTheme="majorEastAsia" w:cstheme="minorHAnsi"/>
          <w:szCs w:val="40"/>
        </w:rPr>
      </w:pPr>
      <w:r>
        <w:rPr>
          <w:rFonts w:eastAsiaTheme="majorEastAsia" w:cstheme="minorHAnsi"/>
          <w:szCs w:val="40"/>
        </w:rPr>
        <w:t>EMPLOYEE TRAINING</w:t>
      </w:r>
    </w:p>
    <w:p w:rsidR="00802F4B" w:rsidRDefault="00802F4B" w:rsidP="00802F4B">
      <w:pPr>
        <w:pStyle w:val="ListParagraph"/>
        <w:ind w:left="1080"/>
        <w:jc w:val="both"/>
        <w:rPr>
          <w:rFonts w:cstheme="minorHAnsi"/>
          <w:szCs w:val="24"/>
        </w:rPr>
      </w:pPr>
      <w:r w:rsidRPr="005972AD">
        <w:rPr>
          <w:rFonts w:cstheme="minorHAnsi"/>
          <w:szCs w:val="24"/>
        </w:rPr>
        <w:t>_____________________________________ (COMPANY NAME)</w:t>
      </w:r>
      <w:r>
        <w:rPr>
          <w:rFonts w:cstheme="minorHAnsi"/>
          <w:szCs w:val="24"/>
        </w:rPr>
        <w:t xml:space="preserve"> will ensure employees are trained in and can demonstrate knowledge and understanding of this silica policy.</w:t>
      </w:r>
    </w:p>
    <w:p w:rsidR="00802F4B" w:rsidRPr="00D64724" w:rsidRDefault="00802F4B" w:rsidP="00802F4B">
      <w:pPr>
        <w:pStyle w:val="ListParagraph"/>
        <w:spacing w:line="300" w:lineRule="auto"/>
        <w:ind w:left="1080"/>
        <w:jc w:val="both"/>
        <w:rPr>
          <w:rFonts w:cstheme="minorHAnsi"/>
          <w:sz w:val="12"/>
          <w:szCs w:val="24"/>
        </w:rPr>
      </w:pPr>
    </w:p>
    <w:p w:rsidR="00802F4B" w:rsidRDefault="00802F4B" w:rsidP="00802F4B">
      <w:pPr>
        <w:pStyle w:val="ListParagraph"/>
        <w:ind w:left="1080"/>
        <w:jc w:val="both"/>
        <w:rPr>
          <w:rFonts w:cstheme="minorHAnsi"/>
          <w:szCs w:val="24"/>
        </w:rPr>
      </w:pPr>
      <w:r>
        <w:rPr>
          <w:rFonts w:cstheme="minorHAnsi"/>
          <w:szCs w:val="24"/>
        </w:rPr>
        <w:t>Training content will consist of:</w:t>
      </w:r>
    </w:p>
    <w:p w:rsidR="00802F4B" w:rsidRDefault="00802F4B" w:rsidP="00E2107C">
      <w:pPr>
        <w:pStyle w:val="ListParagraph"/>
        <w:numPr>
          <w:ilvl w:val="0"/>
          <w:numId w:val="17"/>
        </w:numPr>
        <w:spacing w:before="75" w:after="0" w:line="336" w:lineRule="atLeast"/>
        <w:ind w:right="255"/>
        <w:jc w:val="both"/>
        <w:textAlignment w:val="baseline"/>
        <w:rPr>
          <w:rFonts w:cstheme="minorHAnsi"/>
          <w:szCs w:val="24"/>
        </w:rPr>
      </w:pPr>
      <w:r>
        <w:rPr>
          <w:rFonts w:cstheme="minorHAnsi"/>
          <w:szCs w:val="24"/>
        </w:rPr>
        <w:t xml:space="preserve">Health hazards associated </w:t>
      </w:r>
      <w:r w:rsidR="00E2107C">
        <w:rPr>
          <w:rFonts w:cstheme="minorHAnsi"/>
          <w:szCs w:val="24"/>
        </w:rPr>
        <w:t>with exposure to respirable crystalline silica.</w:t>
      </w:r>
    </w:p>
    <w:p w:rsidR="00E2107C" w:rsidRPr="00E2107C" w:rsidRDefault="00E2107C" w:rsidP="00E2107C">
      <w:pPr>
        <w:pStyle w:val="ListParagraph"/>
        <w:numPr>
          <w:ilvl w:val="0"/>
          <w:numId w:val="17"/>
        </w:numPr>
        <w:spacing w:before="75" w:after="0" w:line="336" w:lineRule="atLeast"/>
        <w:ind w:right="255"/>
        <w:jc w:val="both"/>
        <w:textAlignment w:val="baseline"/>
        <w:rPr>
          <w:rFonts w:cstheme="minorHAnsi"/>
          <w:szCs w:val="24"/>
        </w:rPr>
      </w:pPr>
      <w:r w:rsidRPr="00E2107C">
        <w:rPr>
          <w:rFonts w:cstheme="minorHAnsi"/>
          <w:szCs w:val="24"/>
        </w:rPr>
        <w:t>Workplace tasks that could expose workers to silica</w:t>
      </w:r>
      <w:r>
        <w:rPr>
          <w:rFonts w:cstheme="minorHAnsi"/>
          <w:szCs w:val="24"/>
        </w:rPr>
        <w:t>.</w:t>
      </w:r>
    </w:p>
    <w:p w:rsidR="00E2107C" w:rsidRPr="00E2107C" w:rsidRDefault="00E2107C" w:rsidP="00E2107C">
      <w:pPr>
        <w:pStyle w:val="ListParagraph"/>
        <w:numPr>
          <w:ilvl w:val="0"/>
          <w:numId w:val="17"/>
        </w:numPr>
        <w:spacing w:before="75" w:after="0" w:line="336" w:lineRule="atLeast"/>
        <w:ind w:right="255"/>
        <w:jc w:val="both"/>
        <w:textAlignment w:val="baseline"/>
        <w:rPr>
          <w:rFonts w:cstheme="minorHAnsi"/>
          <w:szCs w:val="24"/>
        </w:rPr>
      </w:pPr>
      <w:r w:rsidRPr="00E2107C">
        <w:rPr>
          <w:rFonts w:cstheme="minorHAnsi"/>
          <w:szCs w:val="24"/>
        </w:rPr>
        <w:t xml:space="preserve">Exposure control measures including engineering controls, work practices, and respiratory protection implemented by </w:t>
      </w:r>
      <w:r w:rsidRPr="005972AD">
        <w:rPr>
          <w:rFonts w:cstheme="minorHAnsi"/>
          <w:szCs w:val="24"/>
        </w:rPr>
        <w:t>_____________________________________ (COMPANY NAME)</w:t>
      </w:r>
      <w:r>
        <w:rPr>
          <w:rFonts w:cstheme="minorHAnsi"/>
          <w:szCs w:val="24"/>
        </w:rPr>
        <w:t>.</w:t>
      </w:r>
    </w:p>
    <w:p w:rsidR="00E2107C" w:rsidRPr="00E2107C" w:rsidRDefault="00E2107C" w:rsidP="00E2107C">
      <w:pPr>
        <w:pStyle w:val="ListParagraph"/>
        <w:numPr>
          <w:ilvl w:val="0"/>
          <w:numId w:val="17"/>
        </w:numPr>
        <w:spacing w:before="75" w:after="0" w:line="336" w:lineRule="atLeast"/>
        <w:ind w:right="255"/>
        <w:jc w:val="both"/>
        <w:textAlignment w:val="baseline"/>
        <w:rPr>
          <w:rFonts w:cstheme="minorHAnsi"/>
          <w:szCs w:val="24"/>
        </w:rPr>
      </w:pPr>
      <w:r w:rsidRPr="00E2107C">
        <w:rPr>
          <w:rFonts w:cstheme="minorHAnsi"/>
          <w:szCs w:val="24"/>
        </w:rPr>
        <w:t>Designated competent persons-who they are, what they do</w:t>
      </w:r>
      <w:r>
        <w:rPr>
          <w:rFonts w:cstheme="minorHAnsi"/>
          <w:szCs w:val="24"/>
        </w:rPr>
        <w:t>.</w:t>
      </w:r>
    </w:p>
    <w:p w:rsidR="00E2107C" w:rsidRPr="00E2107C" w:rsidRDefault="00E2107C" w:rsidP="00E2107C">
      <w:pPr>
        <w:pStyle w:val="ListParagraph"/>
        <w:numPr>
          <w:ilvl w:val="0"/>
          <w:numId w:val="17"/>
        </w:numPr>
        <w:spacing w:before="75" w:after="0" w:line="336" w:lineRule="atLeast"/>
        <w:ind w:right="255"/>
        <w:jc w:val="both"/>
        <w:textAlignment w:val="baseline"/>
        <w:rPr>
          <w:rFonts w:cstheme="minorHAnsi"/>
          <w:szCs w:val="24"/>
        </w:rPr>
      </w:pPr>
      <w:r w:rsidRPr="00E2107C">
        <w:rPr>
          <w:rFonts w:cstheme="minorHAnsi"/>
          <w:szCs w:val="24"/>
        </w:rPr>
        <w:t>Description of the medical surveillance program and its purpose</w:t>
      </w:r>
      <w:r>
        <w:rPr>
          <w:rFonts w:cstheme="minorHAnsi"/>
          <w:szCs w:val="24"/>
        </w:rPr>
        <w:t>.</w:t>
      </w:r>
    </w:p>
    <w:p w:rsidR="00E2107C" w:rsidRDefault="00E2107C" w:rsidP="00E2107C">
      <w:pPr>
        <w:pStyle w:val="ListParagraph"/>
        <w:numPr>
          <w:ilvl w:val="0"/>
          <w:numId w:val="17"/>
        </w:numPr>
        <w:spacing w:before="75" w:after="0" w:line="336" w:lineRule="atLeast"/>
        <w:ind w:right="255"/>
        <w:jc w:val="both"/>
        <w:textAlignment w:val="baseline"/>
        <w:rPr>
          <w:rFonts w:cstheme="minorHAnsi"/>
          <w:szCs w:val="24"/>
        </w:rPr>
      </w:pPr>
      <w:r w:rsidRPr="00E2107C">
        <w:rPr>
          <w:rFonts w:cstheme="minorHAnsi"/>
          <w:szCs w:val="24"/>
        </w:rPr>
        <w:lastRenderedPageBreak/>
        <w:t>Worker responsibilities related to prevention of exposure to respirable crystalline silica as outlined in this policy</w:t>
      </w:r>
      <w:r>
        <w:rPr>
          <w:rFonts w:cstheme="minorHAnsi"/>
          <w:szCs w:val="24"/>
        </w:rPr>
        <w:t>.</w:t>
      </w:r>
    </w:p>
    <w:p w:rsidR="00E2107C" w:rsidRPr="006D1588" w:rsidRDefault="00E2107C" w:rsidP="00E2107C">
      <w:pPr>
        <w:spacing w:before="75" w:after="0" w:line="336" w:lineRule="atLeast"/>
        <w:ind w:left="1080" w:right="255"/>
        <w:jc w:val="both"/>
        <w:textAlignment w:val="baseline"/>
        <w:rPr>
          <w:rFonts w:cstheme="minorHAnsi"/>
          <w:sz w:val="22"/>
          <w:szCs w:val="24"/>
        </w:rPr>
      </w:pPr>
      <w:r w:rsidRPr="006D1588">
        <w:rPr>
          <w:rFonts w:cstheme="minorHAnsi"/>
          <w:sz w:val="22"/>
          <w:szCs w:val="24"/>
        </w:rPr>
        <w:t>_____________________________________ (COMPANY NAME) will make a copy of the training information and documentation available at no cost to all affected workers.</w:t>
      </w:r>
    </w:p>
    <w:p w:rsidR="00802F4B" w:rsidRPr="00C10510" w:rsidRDefault="00802F4B" w:rsidP="00802F4B">
      <w:pPr>
        <w:pStyle w:val="ListParagraph"/>
        <w:ind w:left="1080"/>
        <w:jc w:val="both"/>
        <w:rPr>
          <w:rFonts w:eastAsiaTheme="majorEastAsia" w:cstheme="minorHAnsi"/>
          <w:sz w:val="14"/>
          <w:szCs w:val="40"/>
        </w:rPr>
      </w:pPr>
    </w:p>
    <w:p w:rsidR="00802F4B" w:rsidRDefault="00802F4B" w:rsidP="0030005D">
      <w:pPr>
        <w:pStyle w:val="ListParagraph"/>
        <w:numPr>
          <w:ilvl w:val="1"/>
          <w:numId w:val="25"/>
        </w:numPr>
        <w:ind w:left="1080" w:hanging="360"/>
        <w:jc w:val="both"/>
        <w:rPr>
          <w:rFonts w:eastAsiaTheme="majorEastAsia" w:cstheme="minorHAnsi"/>
          <w:szCs w:val="40"/>
        </w:rPr>
      </w:pPr>
      <w:r>
        <w:rPr>
          <w:rFonts w:eastAsiaTheme="majorEastAsia" w:cstheme="minorHAnsi"/>
          <w:szCs w:val="40"/>
        </w:rPr>
        <w:t>COMPETENT PERSON TRAINING</w:t>
      </w:r>
    </w:p>
    <w:p w:rsidR="00E2107C" w:rsidRPr="006D1588" w:rsidRDefault="00E2107C" w:rsidP="00E2107C">
      <w:pPr>
        <w:spacing w:before="75" w:after="0" w:line="336" w:lineRule="atLeast"/>
        <w:ind w:left="1080" w:right="255"/>
        <w:jc w:val="both"/>
        <w:textAlignment w:val="baseline"/>
        <w:rPr>
          <w:rFonts w:cstheme="minorHAnsi"/>
          <w:sz w:val="22"/>
          <w:szCs w:val="24"/>
        </w:rPr>
      </w:pPr>
      <w:r w:rsidRPr="006D1588">
        <w:rPr>
          <w:rFonts w:cstheme="minorHAnsi"/>
          <w:sz w:val="22"/>
          <w:szCs w:val="24"/>
        </w:rPr>
        <w:t>_____________________________________ (COMPANY NAME) will ensure competent persons responsible for implementation of control measures and work practice</w:t>
      </w:r>
      <w:r w:rsidR="00997E6B" w:rsidRPr="006D1588">
        <w:rPr>
          <w:rFonts w:cstheme="minorHAnsi"/>
          <w:sz w:val="22"/>
          <w:szCs w:val="24"/>
        </w:rPr>
        <w:t xml:space="preserve"> activities outlined in the policy receive training to include:</w:t>
      </w:r>
    </w:p>
    <w:p w:rsidR="00997E6B" w:rsidRPr="00997E6B" w:rsidRDefault="00997E6B" w:rsidP="00997E6B">
      <w:pPr>
        <w:pStyle w:val="ListParagraph"/>
        <w:numPr>
          <w:ilvl w:val="0"/>
          <w:numId w:val="17"/>
        </w:numPr>
        <w:spacing w:before="75" w:after="0" w:line="336" w:lineRule="atLeast"/>
        <w:ind w:right="255"/>
        <w:jc w:val="both"/>
        <w:textAlignment w:val="baseline"/>
        <w:rPr>
          <w:rFonts w:cstheme="minorHAnsi"/>
          <w:szCs w:val="24"/>
        </w:rPr>
      </w:pPr>
      <w:r w:rsidRPr="00997E6B">
        <w:rPr>
          <w:rFonts w:cstheme="minorHAnsi"/>
          <w:szCs w:val="24"/>
        </w:rPr>
        <w:t xml:space="preserve">Review of </w:t>
      </w:r>
      <w:r w:rsidRPr="005972AD">
        <w:rPr>
          <w:rFonts w:cstheme="minorHAnsi"/>
          <w:szCs w:val="24"/>
        </w:rPr>
        <w:t>_____________________________________ (COMPANY NAME)</w:t>
      </w:r>
      <w:r>
        <w:rPr>
          <w:rFonts w:cstheme="minorHAnsi"/>
          <w:szCs w:val="24"/>
        </w:rPr>
        <w:t xml:space="preserve"> </w:t>
      </w:r>
      <w:r w:rsidRPr="00997E6B">
        <w:rPr>
          <w:rFonts w:cstheme="minorHAnsi"/>
          <w:szCs w:val="24"/>
        </w:rPr>
        <w:t>policy related to prevention of exposure to respirable crystalline silica</w:t>
      </w:r>
    </w:p>
    <w:p w:rsidR="00997E6B" w:rsidRPr="00997E6B" w:rsidRDefault="00997E6B" w:rsidP="00997E6B">
      <w:pPr>
        <w:pStyle w:val="ListParagraph"/>
        <w:numPr>
          <w:ilvl w:val="0"/>
          <w:numId w:val="17"/>
        </w:numPr>
        <w:spacing w:before="75" w:after="0" w:line="336" w:lineRule="atLeast"/>
        <w:ind w:right="255"/>
        <w:jc w:val="both"/>
        <w:textAlignment w:val="baseline"/>
        <w:rPr>
          <w:rFonts w:cstheme="minorHAnsi"/>
          <w:szCs w:val="24"/>
        </w:rPr>
      </w:pPr>
      <w:r w:rsidRPr="00997E6B">
        <w:rPr>
          <w:rFonts w:cstheme="minorHAnsi"/>
          <w:szCs w:val="24"/>
        </w:rPr>
        <w:t>Health hazards associated with exposure to respirable crystalline silica</w:t>
      </w:r>
    </w:p>
    <w:p w:rsidR="00997E6B" w:rsidRPr="00997E6B" w:rsidRDefault="00997E6B" w:rsidP="00997E6B">
      <w:pPr>
        <w:pStyle w:val="ListParagraph"/>
        <w:numPr>
          <w:ilvl w:val="0"/>
          <w:numId w:val="17"/>
        </w:numPr>
        <w:spacing w:before="75" w:after="0" w:line="336" w:lineRule="atLeast"/>
        <w:ind w:right="255"/>
        <w:jc w:val="both"/>
        <w:textAlignment w:val="baseline"/>
        <w:rPr>
          <w:rFonts w:cstheme="minorHAnsi"/>
          <w:szCs w:val="24"/>
        </w:rPr>
      </w:pPr>
      <w:r w:rsidRPr="00997E6B">
        <w:rPr>
          <w:rFonts w:cstheme="minorHAnsi"/>
          <w:szCs w:val="24"/>
        </w:rPr>
        <w:t>Workplace tasks that could expose workers to silica</w:t>
      </w:r>
    </w:p>
    <w:p w:rsidR="00997E6B" w:rsidRPr="00997E6B" w:rsidRDefault="00997E6B" w:rsidP="00997E6B">
      <w:pPr>
        <w:pStyle w:val="ListParagraph"/>
        <w:numPr>
          <w:ilvl w:val="0"/>
          <w:numId w:val="17"/>
        </w:numPr>
        <w:spacing w:before="75" w:after="0" w:line="336" w:lineRule="atLeast"/>
        <w:ind w:right="255"/>
        <w:jc w:val="both"/>
        <w:textAlignment w:val="baseline"/>
        <w:rPr>
          <w:rFonts w:cstheme="minorHAnsi"/>
          <w:szCs w:val="24"/>
        </w:rPr>
      </w:pPr>
      <w:r w:rsidRPr="00997E6B">
        <w:rPr>
          <w:rFonts w:cstheme="minorHAnsi"/>
          <w:szCs w:val="24"/>
        </w:rPr>
        <w:t>What is the action level?</w:t>
      </w:r>
    </w:p>
    <w:p w:rsidR="00997E6B" w:rsidRPr="00997E6B" w:rsidRDefault="00997E6B" w:rsidP="00997E6B">
      <w:pPr>
        <w:pStyle w:val="ListParagraph"/>
        <w:numPr>
          <w:ilvl w:val="0"/>
          <w:numId w:val="17"/>
        </w:numPr>
        <w:spacing w:before="75" w:after="0" w:line="336" w:lineRule="atLeast"/>
        <w:ind w:right="255"/>
        <w:jc w:val="both"/>
        <w:textAlignment w:val="baseline"/>
        <w:rPr>
          <w:rFonts w:cstheme="minorHAnsi"/>
          <w:szCs w:val="24"/>
        </w:rPr>
      </w:pPr>
      <w:r w:rsidRPr="00997E6B">
        <w:rPr>
          <w:rFonts w:cstheme="minorHAnsi"/>
          <w:szCs w:val="24"/>
        </w:rPr>
        <w:t>What is the PEL?</w:t>
      </w:r>
    </w:p>
    <w:p w:rsidR="00997E6B" w:rsidRPr="00997E6B" w:rsidRDefault="00997E6B" w:rsidP="00997E6B">
      <w:pPr>
        <w:pStyle w:val="ListParagraph"/>
        <w:numPr>
          <w:ilvl w:val="0"/>
          <w:numId w:val="17"/>
        </w:numPr>
        <w:spacing w:before="75" w:after="0" w:line="336" w:lineRule="atLeast"/>
        <w:ind w:right="255"/>
        <w:jc w:val="both"/>
        <w:textAlignment w:val="baseline"/>
        <w:rPr>
          <w:rFonts w:cstheme="minorHAnsi"/>
          <w:szCs w:val="24"/>
        </w:rPr>
      </w:pPr>
      <w:r w:rsidRPr="00997E6B">
        <w:rPr>
          <w:rFonts w:cstheme="minorHAnsi"/>
          <w:szCs w:val="24"/>
        </w:rPr>
        <w:t>Exposure control measures including engineering controls, work practices, and respiratory protection</w:t>
      </w:r>
    </w:p>
    <w:p w:rsidR="00997E6B" w:rsidRPr="00997E6B" w:rsidRDefault="00997E6B" w:rsidP="00997E6B">
      <w:pPr>
        <w:pStyle w:val="ListParagraph"/>
        <w:numPr>
          <w:ilvl w:val="0"/>
          <w:numId w:val="17"/>
        </w:numPr>
        <w:spacing w:before="75" w:after="0" w:line="336" w:lineRule="atLeast"/>
        <w:ind w:right="255"/>
        <w:jc w:val="both"/>
        <w:textAlignment w:val="baseline"/>
        <w:rPr>
          <w:rFonts w:cstheme="minorHAnsi"/>
          <w:szCs w:val="24"/>
        </w:rPr>
      </w:pPr>
      <w:r w:rsidRPr="00997E6B">
        <w:rPr>
          <w:rFonts w:cstheme="minorHAnsi"/>
          <w:szCs w:val="24"/>
        </w:rPr>
        <w:t>Worker training requirements</w:t>
      </w:r>
    </w:p>
    <w:p w:rsidR="00997E6B" w:rsidRPr="00997E6B" w:rsidRDefault="00997E6B" w:rsidP="00997E6B">
      <w:pPr>
        <w:pStyle w:val="ListParagraph"/>
        <w:numPr>
          <w:ilvl w:val="0"/>
          <w:numId w:val="17"/>
        </w:numPr>
        <w:spacing w:before="75" w:after="0" w:line="336" w:lineRule="atLeast"/>
        <w:ind w:right="255"/>
        <w:jc w:val="both"/>
        <w:textAlignment w:val="baseline"/>
        <w:rPr>
          <w:rFonts w:cstheme="minorHAnsi"/>
          <w:szCs w:val="24"/>
        </w:rPr>
      </w:pPr>
      <w:r w:rsidRPr="00997E6B">
        <w:rPr>
          <w:rFonts w:cstheme="minorHAnsi"/>
          <w:szCs w:val="24"/>
        </w:rPr>
        <w:t xml:space="preserve">Housekeeping </w:t>
      </w:r>
    </w:p>
    <w:p w:rsidR="00997E6B" w:rsidRPr="00997E6B" w:rsidRDefault="00997E6B" w:rsidP="00997E6B">
      <w:pPr>
        <w:pStyle w:val="ListParagraph"/>
        <w:numPr>
          <w:ilvl w:val="0"/>
          <w:numId w:val="17"/>
        </w:numPr>
        <w:spacing w:before="75" w:after="0" w:line="336" w:lineRule="atLeast"/>
        <w:ind w:right="255"/>
        <w:jc w:val="both"/>
        <w:textAlignment w:val="baseline"/>
        <w:rPr>
          <w:rFonts w:cstheme="minorHAnsi"/>
          <w:szCs w:val="24"/>
        </w:rPr>
      </w:pPr>
      <w:r w:rsidRPr="00997E6B">
        <w:rPr>
          <w:rFonts w:cstheme="minorHAnsi"/>
          <w:szCs w:val="24"/>
        </w:rPr>
        <w:t>Personal hygiene</w:t>
      </w:r>
    </w:p>
    <w:p w:rsidR="00997E6B" w:rsidRPr="00997E6B" w:rsidRDefault="00997E6B" w:rsidP="00997E6B">
      <w:pPr>
        <w:pStyle w:val="ListParagraph"/>
        <w:numPr>
          <w:ilvl w:val="0"/>
          <w:numId w:val="17"/>
        </w:numPr>
        <w:spacing w:before="75" w:after="0" w:line="336" w:lineRule="atLeast"/>
        <w:ind w:right="255"/>
        <w:jc w:val="both"/>
        <w:textAlignment w:val="baseline"/>
        <w:rPr>
          <w:rFonts w:cstheme="minorHAnsi"/>
          <w:szCs w:val="24"/>
        </w:rPr>
      </w:pPr>
      <w:r w:rsidRPr="00997E6B">
        <w:rPr>
          <w:rFonts w:cstheme="minorHAnsi"/>
          <w:szCs w:val="24"/>
        </w:rPr>
        <w:t>Restricted work areas</w:t>
      </w:r>
    </w:p>
    <w:p w:rsidR="00997E6B" w:rsidRPr="00997E6B" w:rsidRDefault="00997E6B" w:rsidP="00997E6B">
      <w:pPr>
        <w:pStyle w:val="ListParagraph"/>
        <w:numPr>
          <w:ilvl w:val="0"/>
          <w:numId w:val="17"/>
        </w:numPr>
        <w:spacing w:before="75" w:after="0" w:line="336" w:lineRule="atLeast"/>
        <w:ind w:right="255"/>
        <w:jc w:val="both"/>
        <w:textAlignment w:val="baseline"/>
        <w:rPr>
          <w:rFonts w:cstheme="minorHAnsi"/>
          <w:szCs w:val="24"/>
        </w:rPr>
      </w:pPr>
      <w:r w:rsidRPr="00997E6B">
        <w:rPr>
          <w:rFonts w:cstheme="minorHAnsi"/>
          <w:szCs w:val="24"/>
        </w:rPr>
        <w:t>PPE</w:t>
      </w:r>
    </w:p>
    <w:p w:rsidR="00997E6B" w:rsidRPr="00997E6B" w:rsidRDefault="00997E6B" w:rsidP="00997E6B">
      <w:pPr>
        <w:pStyle w:val="ListParagraph"/>
        <w:numPr>
          <w:ilvl w:val="0"/>
          <w:numId w:val="17"/>
        </w:numPr>
        <w:spacing w:before="75" w:after="0" w:line="336" w:lineRule="atLeast"/>
        <w:ind w:right="255"/>
        <w:jc w:val="both"/>
        <w:textAlignment w:val="baseline"/>
        <w:rPr>
          <w:rFonts w:cstheme="minorHAnsi"/>
          <w:szCs w:val="24"/>
        </w:rPr>
      </w:pPr>
      <w:r w:rsidRPr="00997E6B">
        <w:rPr>
          <w:rFonts w:cstheme="minorHAnsi"/>
          <w:szCs w:val="24"/>
        </w:rPr>
        <w:t>What is exposure monitoring?</w:t>
      </w:r>
    </w:p>
    <w:p w:rsidR="00997E6B" w:rsidRDefault="00997E6B" w:rsidP="00997E6B">
      <w:pPr>
        <w:pStyle w:val="ListParagraph"/>
        <w:numPr>
          <w:ilvl w:val="0"/>
          <w:numId w:val="17"/>
        </w:numPr>
        <w:spacing w:before="75" w:after="0" w:line="336" w:lineRule="atLeast"/>
        <w:ind w:right="255"/>
        <w:jc w:val="both"/>
        <w:textAlignment w:val="baseline"/>
        <w:rPr>
          <w:rFonts w:cstheme="minorHAnsi"/>
          <w:szCs w:val="24"/>
        </w:rPr>
      </w:pPr>
      <w:r w:rsidRPr="00997E6B">
        <w:rPr>
          <w:rFonts w:cstheme="minorHAnsi"/>
          <w:szCs w:val="24"/>
        </w:rPr>
        <w:t>How to create a written exposure control plan</w:t>
      </w:r>
    </w:p>
    <w:p w:rsidR="00997E6B" w:rsidRDefault="00997E6B" w:rsidP="00A10575">
      <w:pPr>
        <w:pStyle w:val="Heading1"/>
      </w:pPr>
      <w:bookmarkStart w:id="19" w:name="_Toc490642289"/>
      <w:r>
        <w:t>RECORDKEEPING</w:t>
      </w:r>
      <w:bookmarkEnd w:id="19"/>
    </w:p>
    <w:p w:rsidR="00997E6B" w:rsidRDefault="00997E6B" w:rsidP="0030005D">
      <w:pPr>
        <w:pStyle w:val="ListParagraph"/>
        <w:numPr>
          <w:ilvl w:val="1"/>
          <w:numId w:val="26"/>
        </w:numPr>
        <w:tabs>
          <w:tab w:val="left" w:pos="1080"/>
        </w:tabs>
        <w:spacing w:line="300" w:lineRule="auto"/>
        <w:jc w:val="both"/>
        <w:rPr>
          <w:rFonts w:eastAsiaTheme="majorEastAsia" w:cstheme="minorHAnsi"/>
          <w:szCs w:val="40"/>
        </w:rPr>
      </w:pPr>
      <w:r>
        <w:rPr>
          <w:rFonts w:eastAsiaTheme="majorEastAsia" w:cstheme="minorHAnsi"/>
          <w:szCs w:val="40"/>
        </w:rPr>
        <w:t>AIR MONITORING/SAMPLING</w:t>
      </w:r>
    </w:p>
    <w:p w:rsidR="00997E6B" w:rsidRPr="0042347D" w:rsidRDefault="00997E6B" w:rsidP="006D1588">
      <w:pPr>
        <w:spacing w:before="75" w:after="0"/>
        <w:ind w:left="1080" w:right="255"/>
        <w:jc w:val="both"/>
        <w:textAlignment w:val="baseline"/>
        <w:rPr>
          <w:rFonts w:cstheme="minorHAnsi"/>
          <w:sz w:val="22"/>
          <w:szCs w:val="24"/>
        </w:rPr>
      </w:pPr>
      <w:r w:rsidRPr="0042347D">
        <w:rPr>
          <w:rFonts w:cstheme="minorHAnsi"/>
          <w:sz w:val="22"/>
          <w:szCs w:val="24"/>
        </w:rPr>
        <w:t>_____________________________________ (COMPANY NAME) will make and maintain an accurate record of all objective data relied upon to comply with the requirement of this section.</w:t>
      </w:r>
    </w:p>
    <w:p w:rsidR="00997E6B" w:rsidRDefault="00997E6B" w:rsidP="003F1E50">
      <w:pPr>
        <w:spacing w:before="75" w:after="0" w:line="336" w:lineRule="atLeast"/>
        <w:ind w:left="1080" w:right="255"/>
        <w:jc w:val="both"/>
        <w:textAlignment w:val="baseline"/>
        <w:rPr>
          <w:rFonts w:cstheme="minorHAnsi"/>
          <w:szCs w:val="24"/>
        </w:rPr>
      </w:pPr>
      <w:r w:rsidRPr="0042347D">
        <w:rPr>
          <w:rFonts w:cstheme="minorHAnsi"/>
          <w:sz w:val="22"/>
          <w:szCs w:val="24"/>
        </w:rPr>
        <w:t>This record shall include at the least the following information:</w:t>
      </w:r>
    </w:p>
    <w:p w:rsidR="00997E6B" w:rsidRPr="003F1E50" w:rsidRDefault="00997E6B" w:rsidP="003F1E50">
      <w:pPr>
        <w:pStyle w:val="ListParagraph"/>
        <w:numPr>
          <w:ilvl w:val="0"/>
          <w:numId w:val="17"/>
        </w:numPr>
        <w:spacing w:before="75" w:after="0" w:line="336" w:lineRule="atLeast"/>
        <w:ind w:right="255"/>
        <w:jc w:val="both"/>
        <w:textAlignment w:val="baseline"/>
        <w:rPr>
          <w:rFonts w:cstheme="minorHAnsi"/>
          <w:szCs w:val="24"/>
        </w:rPr>
      </w:pPr>
      <w:r w:rsidRPr="003F1E50">
        <w:rPr>
          <w:rFonts w:cstheme="minorHAnsi"/>
          <w:szCs w:val="24"/>
        </w:rPr>
        <w:t>The date of measurement for each sample taken;</w:t>
      </w:r>
    </w:p>
    <w:p w:rsidR="00997E6B" w:rsidRPr="003F1E50" w:rsidRDefault="00997E6B" w:rsidP="003F1E50">
      <w:pPr>
        <w:pStyle w:val="ListParagraph"/>
        <w:numPr>
          <w:ilvl w:val="0"/>
          <w:numId w:val="17"/>
        </w:numPr>
        <w:spacing w:before="75" w:after="0" w:line="336" w:lineRule="atLeast"/>
        <w:ind w:right="255"/>
        <w:jc w:val="both"/>
        <w:textAlignment w:val="baseline"/>
        <w:rPr>
          <w:rFonts w:cstheme="minorHAnsi"/>
          <w:szCs w:val="24"/>
        </w:rPr>
      </w:pPr>
      <w:r w:rsidRPr="003F1E50">
        <w:rPr>
          <w:rFonts w:cstheme="minorHAnsi"/>
          <w:szCs w:val="24"/>
        </w:rPr>
        <w:t>The task monitored</w:t>
      </w:r>
    </w:p>
    <w:p w:rsidR="00997E6B" w:rsidRPr="003F1E50" w:rsidRDefault="00997E6B" w:rsidP="003F1E50">
      <w:pPr>
        <w:pStyle w:val="ListParagraph"/>
        <w:numPr>
          <w:ilvl w:val="0"/>
          <w:numId w:val="17"/>
        </w:numPr>
        <w:spacing w:before="75" w:after="0" w:line="336" w:lineRule="atLeast"/>
        <w:ind w:right="255"/>
        <w:jc w:val="both"/>
        <w:textAlignment w:val="baseline"/>
        <w:rPr>
          <w:rFonts w:cstheme="minorHAnsi"/>
          <w:szCs w:val="24"/>
        </w:rPr>
      </w:pPr>
      <w:r w:rsidRPr="003F1E50">
        <w:rPr>
          <w:rFonts w:cstheme="minorHAnsi"/>
          <w:szCs w:val="24"/>
        </w:rPr>
        <w:t>Sampling and analytical methods used;</w:t>
      </w:r>
    </w:p>
    <w:p w:rsidR="00997E6B" w:rsidRPr="003F1E50" w:rsidRDefault="00997E6B" w:rsidP="003F1E50">
      <w:pPr>
        <w:pStyle w:val="ListParagraph"/>
        <w:numPr>
          <w:ilvl w:val="0"/>
          <w:numId w:val="17"/>
        </w:numPr>
        <w:spacing w:before="75" w:after="0" w:line="336" w:lineRule="atLeast"/>
        <w:ind w:right="255"/>
        <w:jc w:val="both"/>
        <w:textAlignment w:val="baseline"/>
        <w:rPr>
          <w:rFonts w:cstheme="minorHAnsi"/>
          <w:szCs w:val="24"/>
        </w:rPr>
      </w:pPr>
      <w:r w:rsidRPr="003F1E50">
        <w:rPr>
          <w:rFonts w:cstheme="minorHAnsi"/>
          <w:szCs w:val="24"/>
        </w:rPr>
        <w:t>Number, duration, and results of samples taken;</w:t>
      </w:r>
    </w:p>
    <w:p w:rsidR="00997E6B" w:rsidRPr="003F1E50" w:rsidRDefault="00997E6B" w:rsidP="003F1E50">
      <w:pPr>
        <w:pStyle w:val="ListParagraph"/>
        <w:numPr>
          <w:ilvl w:val="0"/>
          <w:numId w:val="17"/>
        </w:numPr>
        <w:spacing w:before="75" w:after="0" w:line="336" w:lineRule="atLeast"/>
        <w:ind w:right="255"/>
        <w:jc w:val="both"/>
        <w:textAlignment w:val="baseline"/>
        <w:rPr>
          <w:rFonts w:cstheme="minorHAnsi"/>
          <w:szCs w:val="24"/>
        </w:rPr>
      </w:pPr>
      <w:r w:rsidRPr="003F1E50">
        <w:rPr>
          <w:rFonts w:cstheme="minorHAnsi"/>
          <w:szCs w:val="24"/>
        </w:rPr>
        <w:t>Identity of the laboratory that performed the analysis;</w:t>
      </w:r>
    </w:p>
    <w:p w:rsidR="00997E6B" w:rsidRPr="003F1E50" w:rsidRDefault="00997E6B" w:rsidP="003F1E50">
      <w:pPr>
        <w:pStyle w:val="ListParagraph"/>
        <w:numPr>
          <w:ilvl w:val="0"/>
          <w:numId w:val="17"/>
        </w:numPr>
        <w:spacing w:before="75" w:after="0" w:line="336" w:lineRule="atLeast"/>
        <w:ind w:right="255"/>
        <w:jc w:val="both"/>
        <w:textAlignment w:val="baseline"/>
        <w:rPr>
          <w:rFonts w:cstheme="minorHAnsi"/>
          <w:szCs w:val="24"/>
        </w:rPr>
      </w:pPr>
      <w:r w:rsidRPr="003F1E50">
        <w:rPr>
          <w:rFonts w:cstheme="minorHAnsi"/>
          <w:szCs w:val="24"/>
        </w:rPr>
        <w:lastRenderedPageBreak/>
        <w:t>Type of personal protective equipment, such as respirators, worn</w:t>
      </w:r>
      <w:r w:rsidR="003F1E50">
        <w:rPr>
          <w:rFonts w:cstheme="minorHAnsi"/>
          <w:szCs w:val="24"/>
        </w:rPr>
        <w:t xml:space="preserve"> by the employees monitored; </w:t>
      </w:r>
    </w:p>
    <w:p w:rsidR="00997E6B" w:rsidRDefault="00997E6B" w:rsidP="003F1E50">
      <w:pPr>
        <w:pStyle w:val="ListParagraph"/>
        <w:numPr>
          <w:ilvl w:val="0"/>
          <w:numId w:val="17"/>
        </w:numPr>
        <w:spacing w:before="75" w:after="0" w:line="336" w:lineRule="atLeast"/>
        <w:ind w:right="255"/>
        <w:jc w:val="both"/>
        <w:textAlignment w:val="baseline"/>
        <w:rPr>
          <w:rFonts w:cstheme="minorHAnsi"/>
          <w:szCs w:val="24"/>
        </w:rPr>
      </w:pPr>
      <w:r w:rsidRPr="003F1E50">
        <w:rPr>
          <w:rFonts w:cstheme="minorHAnsi"/>
          <w:szCs w:val="24"/>
        </w:rPr>
        <w:t xml:space="preserve">Name, social security number, and job classification of all employees represented by the monitoring, indicating which employees were </w:t>
      </w:r>
      <w:r w:rsidR="003F1E50" w:rsidRPr="00997E6B">
        <w:rPr>
          <w:rFonts w:cstheme="minorHAnsi"/>
          <w:szCs w:val="24"/>
        </w:rPr>
        <w:t>monitored</w:t>
      </w:r>
      <w:r w:rsidRPr="003F1E50">
        <w:rPr>
          <w:rFonts w:cstheme="minorHAnsi"/>
          <w:szCs w:val="24"/>
        </w:rPr>
        <w:t>.</w:t>
      </w:r>
    </w:p>
    <w:p w:rsidR="003F1E50" w:rsidRPr="006D1588" w:rsidRDefault="003F1E50" w:rsidP="003F1E50">
      <w:pPr>
        <w:spacing w:before="75" w:after="0" w:line="336" w:lineRule="atLeast"/>
        <w:ind w:left="1080" w:right="255"/>
        <w:jc w:val="both"/>
        <w:textAlignment w:val="baseline"/>
        <w:rPr>
          <w:rFonts w:cstheme="minorHAnsi"/>
          <w:sz w:val="22"/>
          <w:szCs w:val="24"/>
        </w:rPr>
      </w:pPr>
      <w:r w:rsidRPr="006D1588">
        <w:rPr>
          <w:rFonts w:cstheme="minorHAnsi"/>
          <w:sz w:val="22"/>
          <w:szCs w:val="24"/>
        </w:rPr>
        <w:t>_____________________________________ (COMPANY NAME) will ensure that exposure records are maintained and made available in accordance with 29 CFR 1910.1020.</w:t>
      </w:r>
    </w:p>
    <w:p w:rsidR="00997E6B" w:rsidRPr="00C10510" w:rsidRDefault="00997E6B" w:rsidP="00997E6B">
      <w:pPr>
        <w:pStyle w:val="ListParagraph"/>
        <w:ind w:left="1080"/>
        <w:jc w:val="both"/>
        <w:rPr>
          <w:rFonts w:eastAsiaTheme="majorEastAsia" w:cstheme="minorHAnsi"/>
          <w:sz w:val="14"/>
          <w:szCs w:val="40"/>
        </w:rPr>
      </w:pPr>
    </w:p>
    <w:p w:rsidR="00997E6B" w:rsidRDefault="00997E6B" w:rsidP="0030005D">
      <w:pPr>
        <w:pStyle w:val="ListParagraph"/>
        <w:numPr>
          <w:ilvl w:val="1"/>
          <w:numId w:val="26"/>
        </w:numPr>
        <w:spacing w:line="300" w:lineRule="auto"/>
        <w:ind w:left="1080" w:hanging="360"/>
        <w:jc w:val="both"/>
        <w:rPr>
          <w:rFonts w:eastAsiaTheme="majorEastAsia" w:cstheme="minorHAnsi"/>
          <w:szCs w:val="40"/>
        </w:rPr>
      </w:pPr>
      <w:r>
        <w:rPr>
          <w:rFonts w:eastAsiaTheme="majorEastAsia" w:cstheme="minorHAnsi"/>
          <w:szCs w:val="40"/>
        </w:rPr>
        <w:t>OBJECTIVE DATA</w:t>
      </w:r>
    </w:p>
    <w:p w:rsidR="0042347D" w:rsidRPr="006D1588" w:rsidRDefault="0042347D" w:rsidP="006D1588">
      <w:pPr>
        <w:pStyle w:val="ListParagraph"/>
        <w:spacing w:line="300" w:lineRule="auto"/>
        <w:ind w:left="1080"/>
        <w:jc w:val="both"/>
        <w:rPr>
          <w:rFonts w:eastAsiaTheme="majorEastAsia" w:cstheme="minorHAnsi"/>
          <w:szCs w:val="40"/>
        </w:rPr>
      </w:pPr>
      <w:r w:rsidRPr="006D1588">
        <w:rPr>
          <w:rFonts w:eastAsiaTheme="majorEastAsia" w:cstheme="minorHAnsi"/>
          <w:szCs w:val="40"/>
        </w:rPr>
        <w:t>_____________________________________ (COMPANY NAME) will make and maintain an accurate record of all objective data relied upon to comply with the requirements of this section.</w:t>
      </w:r>
    </w:p>
    <w:p w:rsidR="0042347D" w:rsidRPr="0042347D" w:rsidRDefault="0042347D" w:rsidP="006D1588">
      <w:pPr>
        <w:spacing w:before="75" w:after="0"/>
        <w:ind w:left="1080" w:right="255"/>
        <w:jc w:val="both"/>
        <w:textAlignment w:val="baseline"/>
        <w:rPr>
          <w:rFonts w:cstheme="minorHAnsi"/>
          <w:sz w:val="22"/>
          <w:szCs w:val="24"/>
        </w:rPr>
      </w:pPr>
      <w:r w:rsidRPr="0042347D">
        <w:rPr>
          <w:rFonts w:cstheme="minorHAnsi"/>
          <w:sz w:val="22"/>
          <w:szCs w:val="24"/>
        </w:rPr>
        <w:t>This record shall include at the least the following information:</w:t>
      </w:r>
    </w:p>
    <w:p w:rsidR="0042347D" w:rsidRPr="003F1E50" w:rsidRDefault="0042347D" w:rsidP="006D1588">
      <w:pPr>
        <w:pStyle w:val="ListParagraph"/>
        <w:numPr>
          <w:ilvl w:val="0"/>
          <w:numId w:val="17"/>
        </w:numPr>
        <w:spacing w:before="75" w:after="0" w:line="300" w:lineRule="auto"/>
        <w:ind w:right="255"/>
        <w:jc w:val="both"/>
        <w:textAlignment w:val="baseline"/>
        <w:rPr>
          <w:rFonts w:cstheme="minorHAnsi"/>
          <w:szCs w:val="24"/>
        </w:rPr>
      </w:pPr>
      <w:r w:rsidRPr="003F1E50">
        <w:rPr>
          <w:rFonts w:cstheme="minorHAnsi"/>
          <w:szCs w:val="24"/>
        </w:rPr>
        <w:t xml:space="preserve">The </w:t>
      </w:r>
      <w:r>
        <w:rPr>
          <w:rFonts w:cstheme="minorHAnsi"/>
          <w:szCs w:val="24"/>
        </w:rPr>
        <w:t>crystalline silica – containing material in question;</w:t>
      </w:r>
    </w:p>
    <w:p w:rsidR="0042347D" w:rsidRPr="003F1E50" w:rsidRDefault="0042347D" w:rsidP="006D1588">
      <w:pPr>
        <w:pStyle w:val="ListParagraph"/>
        <w:numPr>
          <w:ilvl w:val="0"/>
          <w:numId w:val="17"/>
        </w:numPr>
        <w:spacing w:before="75" w:after="0" w:line="300" w:lineRule="auto"/>
        <w:ind w:right="255"/>
        <w:jc w:val="both"/>
        <w:textAlignment w:val="baseline"/>
        <w:rPr>
          <w:rFonts w:cstheme="minorHAnsi"/>
          <w:szCs w:val="24"/>
        </w:rPr>
      </w:pPr>
      <w:r>
        <w:rPr>
          <w:rFonts w:cstheme="minorHAnsi"/>
          <w:szCs w:val="24"/>
        </w:rPr>
        <w:t>The source of the objective data;</w:t>
      </w:r>
    </w:p>
    <w:p w:rsidR="0042347D" w:rsidRPr="003F1E50" w:rsidRDefault="0042347D" w:rsidP="006D1588">
      <w:pPr>
        <w:pStyle w:val="ListParagraph"/>
        <w:numPr>
          <w:ilvl w:val="0"/>
          <w:numId w:val="17"/>
        </w:numPr>
        <w:spacing w:before="75" w:after="0" w:line="300" w:lineRule="auto"/>
        <w:ind w:right="255"/>
        <w:jc w:val="both"/>
        <w:textAlignment w:val="baseline"/>
        <w:rPr>
          <w:rFonts w:cstheme="minorHAnsi"/>
          <w:szCs w:val="24"/>
        </w:rPr>
      </w:pPr>
      <w:r>
        <w:rPr>
          <w:rFonts w:cstheme="minorHAnsi"/>
          <w:szCs w:val="24"/>
        </w:rPr>
        <w:t>The testing protocol and result of testing</w:t>
      </w:r>
      <w:r w:rsidRPr="003F1E50">
        <w:rPr>
          <w:rFonts w:cstheme="minorHAnsi"/>
          <w:szCs w:val="24"/>
        </w:rPr>
        <w:t>;</w:t>
      </w:r>
    </w:p>
    <w:p w:rsidR="0042347D" w:rsidRPr="003F1E50" w:rsidRDefault="0042347D" w:rsidP="006D1588">
      <w:pPr>
        <w:pStyle w:val="ListParagraph"/>
        <w:numPr>
          <w:ilvl w:val="0"/>
          <w:numId w:val="17"/>
        </w:numPr>
        <w:spacing w:before="75" w:after="0" w:line="300" w:lineRule="auto"/>
        <w:ind w:right="255"/>
        <w:jc w:val="both"/>
        <w:textAlignment w:val="baseline"/>
        <w:rPr>
          <w:rFonts w:cstheme="minorHAnsi"/>
          <w:szCs w:val="24"/>
        </w:rPr>
      </w:pPr>
      <w:r>
        <w:rPr>
          <w:rFonts w:cstheme="minorHAnsi"/>
          <w:szCs w:val="24"/>
        </w:rPr>
        <w:t>A description of the process, task, or activity on which the objective data were based</w:t>
      </w:r>
      <w:r w:rsidRPr="003F1E50">
        <w:rPr>
          <w:rFonts w:cstheme="minorHAnsi"/>
          <w:szCs w:val="24"/>
        </w:rPr>
        <w:t>;</w:t>
      </w:r>
    </w:p>
    <w:p w:rsidR="0042347D" w:rsidRPr="0042347D" w:rsidRDefault="0042347D" w:rsidP="006D1588">
      <w:pPr>
        <w:pStyle w:val="ListParagraph"/>
        <w:numPr>
          <w:ilvl w:val="0"/>
          <w:numId w:val="17"/>
        </w:numPr>
        <w:spacing w:before="75" w:after="0" w:line="300" w:lineRule="auto"/>
        <w:ind w:right="255"/>
        <w:jc w:val="both"/>
        <w:textAlignment w:val="baseline"/>
        <w:rPr>
          <w:rFonts w:cstheme="minorHAnsi"/>
          <w:szCs w:val="24"/>
        </w:rPr>
      </w:pPr>
      <w:r>
        <w:rPr>
          <w:rFonts w:cstheme="minorHAnsi"/>
          <w:szCs w:val="24"/>
        </w:rPr>
        <w:t>Other data relevant to the process, task, activity, material, or exposures on which the objective data were based.</w:t>
      </w:r>
    </w:p>
    <w:p w:rsidR="0042347D" w:rsidRPr="0042347D" w:rsidRDefault="0042347D" w:rsidP="006D1588">
      <w:pPr>
        <w:ind w:left="1080" w:right="255"/>
        <w:jc w:val="both"/>
        <w:textAlignment w:val="baseline"/>
        <w:rPr>
          <w:rFonts w:cstheme="minorHAnsi"/>
          <w:sz w:val="22"/>
          <w:szCs w:val="24"/>
        </w:rPr>
      </w:pPr>
      <w:r w:rsidRPr="0042347D">
        <w:rPr>
          <w:rFonts w:cstheme="minorHAnsi"/>
          <w:sz w:val="22"/>
          <w:szCs w:val="24"/>
        </w:rPr>
        <w:t>__________________________________</w:t>
      </w:r>
      <w:r w:rsidR="006D1588">
        <w:rPr>
          <w:rFonts w:cstheme="minorHAnsi"/>
          <w:sz w:val="22"/>
          <w:szCs w:val="24"/>
        </w:rPr>
        <w:t>__</w:t>
      </w:r>
      <w:r w:rsidRPr="0042347D">
        <w:rPr>
          <w:rFonts w:cstheme="minorHAnsi"/>
          <w:sz w:val="22"/>
          <w:szCs w:val="24"/>
        </w:rPr>
        <w:t xml:space="preserve">___ (COMPANY NAME) will ensure that objective data </w:t>
      </w:r>
      <w:r w:rsidR="008659A1">
        <w:rPr>
          <w:rFonts w:cstheme="minorHAnsi"/>
          <w:sz w:val="22"/>
          <w:szCs w:val="24"/>
        </w:rPr>
        <w:t>is</w:t>
      </w:r>
      <w:r w:rsidRPr="0042347D">
        <w:rPr>
          <w:rFonts w:cstheme="minorHAnsi"/>
          <w:sz w:val="22"/>
          <w:szCs w:val="24"/>
        </w:rPr>
        <w:t xml:space="preserve"> maintained and made available in accordance with 1910.1020.</w:t>
      </w:r>
    </w:p>
    <w:p w:rsidR="003F1E50" w:rsidRDefault="003F1E50" w:rsidP="0030005D">
      <w:pPr>
        <w:pStyle w:val="ListParagraph"/>
        <w:numPr>
          <w:ilvl w:val="1"/>
          <w:numId w:val="26"/>
        </w:numPr>
        <w:spacing w:line="300" w:lineRule="auto"/>
        <w:ind w:left="1080" w:hanging="360"/>
        <w:jc w:val="both"/>
        <w:rPr>
          <w:rFonts w:eastAsiaTheme="majorEastAsia" w:cstheme="minorHAnsi"/>
          <w:szCs w:val="40"/>
        </w:rPr>
      </w:pPr>
      <w:r>
        <w:rPr>
          <w:rFonts w:eastAsiaTheme="majorEastAsia" w:cstheme="minorHAnsi"/>
          <w:szCs w:val="40"/>
        </w:rPr>
        <w:t>MEDICAL SURVEILLANCE</w:t>
      </w:r>
    </w:p>
    <w:p w:rsidR="006D1588" w:rsidRDefault="006D1588" w:rsidP="006D1588">
      <w:pPr>
        <w:pStyle w:val="ListParagraph"/>
        <w:spacing w:line="300" w:lineRule="auto"/>
        <w:ind w:left="1080"/>
        <w:jc w:val="both"/>
        <w:rPr>
          <w:rFonts w:cstheme="minorHAnsi"/>
          <w:szCs w:val="24"/>
        </w:rPr>
      </w:pPr>
      <w:r w:rsidRPr="0042347D">
        <w:rPr>
          <w:rFonts w:cstheme="minorHAnsi"/>
          <w:szCs w:val="24"/>
        </w:rPr>
        <w:t>_____________________________________ (COMPANY NAME)</w:t>
      </w:r>
      <w:r>
        <w:rPr>
          <w:rFonts w:cstheme="minorHAnsi"/>
          <w:szCs w:val="24"/>
        </w:rPr>
        <w:t xml:space="preserve"> will make and maintain an accurate record for each employee covered by medical surveillance as described below.</w:t>
      </w:r>
    </w:p>
    <w:p w:rsidR="00D64724" w:rsidRPr="00580EF0" w:rsidRDefault="00D64724" w:rsidP="006D1588">
      <w:pPr>
        <w:pStyle w:val="ListParagraph"/>
        <w:spacing w:line="300" w:lineRule="auto"/>
        <w:ind w:left="1080"/>
        <w:jc w:val="both"/>
        <w:rPr>
          <w:rFonts w:cstheme="minorHAnsi"/>
          <w:sz w:val="16"/>
          <w:szCs w:val="24"/>
        </w:rPr>
      </w:pPr>
    </w:p>
    <w:p w:rsidR="006D1588" w:rsidRDefault="006D1588" w:rsidP="006D1588">
      <w:pPr>
        <w:pStyle w:val="ListParagraph"/>
        <w:spacing w:line="300" w:lineRule="auto"/>
        <w:ind w:left="1080"/>
        <w:jc w:val="both"/>
        <w:rPr>
          <w:rFonts w:cstheme="minorHAnsi"/>
          <w:szCs w:val="24"/>
        </w:rPr>
      </w:pPr>
      <w:r>
        <w:rPr>
          <w:rFonts w:cstheme="minorHAnsi"/>
          <w:szCs w:val="24"/>
        </w:rPr>
        <w:t>This record shall include the following information about the employee:</w:t>
      </w:r>
    </w:p>
    <w:p w:rsidR="006D1588" w:rsidRDefault="006D1588" w:rsidP="006D1588">
      <w:pPr>
        <w:pStyle w:val="ListParagraph"/>
        <w:numPr>
          <w:ilvl w:val="0"/>
          <w:numId w:val="17"/>
        </w:numPr>
        <w:spacing w:line="300" w:lineRule="auto"/>
        <w:ind w:right="255"/>
        <w:jc w:val="both"/>
        <w:textAlignment w:val="baseline"/>
        <w:rPr>
          <w:rFonts w:eastAsiaTheme="majorEastAsia" w:cstheme="minorHAnsi"/>
          <w:szCs w:val="40"/>
        </w:rPr>
      </w:pPr>
      <w:r>
        <w:rPr>
          <w:rFonts w:eastAsiaTheme="majorEastAsia" w:cstheme="minorHAnsi"/>
          <w:szCs w:val="40"/>
        </w:rPr>
        <w:t>Name and social security number;</w:t>
      </w:r>
    </w:p>
    <w:p w:rsidR="006D1588" w:rsidRDefault="006D1588" w:rsidP="006D1588">
      <w:pPr>
        <w:pStyle w:val="ListParagraph"/>
        <w:numPr>
          <w:ilvl w:val="0"/>
          <w:numId w:val="17"/>
        </w:numPr>
        <w:spacing w:line="300" w:lineRule="auto"/>
        <w:ind w:right="255"/>
        <w:jc w:val="both"/>
        <w:textAlignment w:val="baseline"/>
        <w:rPr>
          <w:rFonts w:eastAsiaTheme="majorEastAsia" w:cstheme="minorHAnsi"/>
          <w:szCs w:val="40"/>
        </w:rPr>
      </w:pPr>
      <w:r>
        <w:rPr>
          <w:rFonts w:eastAsiaTheme="majorEastAsia" w:cstheme="minorHAnsi"/>
          <w:szCs w:val="40"/>
        </w:rPr>
        <w:t>A copy of the PLHCPs’ and specialists written opinions; and</w:t>
      </w:r>
    </w:p>
    <w:p w:rsidR="006D1588" w:rsidRDefault="006D1588" w:rsidP="006D1588">
      <w:pPr>
        <w:pStyle w:val="ListParagraph"/>
        <w:numPr>
          <w:ilvl w:val="0"/>
          <w:numId w:val="17"/>
        </w:numPr>
        <w:spacing w:line="300" w:lineRule="auto"/>
        <w:ind w:right="255"/>
        <w:jc w:val="both"/>
        <w:textAlignment w:val="baseline"/>
        <w:rPr>
          <w:rFonts w:eastAsiaTheme="majorEastAsia" w:cstheme="minorHAnsi"/>
          <w:szCs w:val="40"/>
        </w:rPr>
      </w:pPr>
      <w:r>
        <w:rPr>
          <w:rFonts w:eastAsiaTheme="majorEastAsia" w:cstheme="minorHAnsi"/>
          <w:szCs w:val="40"/>
        </w:rPr>
        <w:t>A copy of the information provided to the PLHCPs and specialists</w:t>
      </w:r>
    </w:p>
    <w:p w:rsidR="006D1588" w:rsidRPr="006D1588" w:rsidRDefault="006D1588" w:rsidP="006D1588">
      <w:pPr>
        <w:ind w:left="1080"/>
        <w:jc w:val="both"/>
        <w:textAlignment w:val="baseline"/>
        <w:rPr>
          <w:rFonts w:eastAsiaTheme="majorEastAsia" w:cstheme="minorHAnsi"/>
          <w:szCs w:val="40"/>
        </w:rPr>
      </w:pPr>
      <w:r w:rsidRPr="0042347D">
        <w:rPr>
          <w:rFonts w:cstheme="minorHAnsi"/>
          <w:sz w:val="22"/>
          <w:szCs w:val="24"/>
        </w:rPr>
        <w:t>_____________________________________ (COMPANY NAME)</w:t>
      </w:r>
      <w:r>
        <w:rPr>
          <w:rFonts w:cstheme="minorHAnsi"/>
          <w:sz w:val="22"/>
          <w:szCs w:val="24"/>
        </w:rPr>
        <w:t xml:space="preserve"> will ensure that medical records are maintained and made available in accordance with 29 CFR 1910.1020.</w:t>
      </w:r>
    </w:p>
    <w:p w:rsidR="003F1E50" w:rsidRDefault="003F1E50" w:rsidP="0030005D">
      <w:pPr>
        <w:pStyle w:val="ListParagraph"/>
        <w:numPr>
          <w:ilvl w:val="1"/>
          <w:numId w:val="26"/>
        </w:numPr>
        <w:spacing w:line="300" w:lineRule="auto"/>
        <w:ind w:left="1080" w:hanging="360"/>
        <w:jc w:val="both"/>
        <w:rPr>
          <w:rFonts w:eastAsiaTheme="majorEastAsia" w:cstheme="minorHAnsi"/>
          <w:szCs w:val="40"/>
        </w:rPr>
      </w:pPr>
      <w:r>
        <w:rPr>
          <w:rFonts w:eastAsiaTheme="majorEastAsia" w:cstheme="minorHAnsi"/>
          <w:szCs w:val="40"/>
        </w:rPr>
        <w:t>EMPLOYEE TRAINING</w:t>
      </w:r>
    </w:p>
    <w:p w:rsidR="006D1588" w:rsidRDefault="006D1588" w:rsidP="006D1588">
      <w:pPr>
        <w:pStyle w:val="ListParagraph"/>
        <w:spacing w:line="300" w:lineRule="auto"/>
        <w:ind w:left="1080"/>
        <w:jc w:val="both"/>
        <w:rPr>
          <w:rFonts w:cstheme="minorHAnsi"/>
          <w:szCs w:val="24"/>
        </w:rPr>
      </w:pPr>
      <w:r w:rsidRPr="0042347D">
        <w:rPr>
          <w:rFonts w:cstheme="minorHAnsi"/>
          <w:szCs w:val="24"/>
        </w:rPr>
        <w:t>_____________________________________ (COMPANY NAME)</w:t>
      </w:r>
      <w:r>
        <w:rPr>
          <w:rFonts w:cstheme="minorHAnsi"/>
          <w:szCs w:val="24"/>
        </w:rPr>
        <w:t xml:space="preserve"> will make and maintain, an accurate record of each employee trained and covered by this policy.  The training record shall include:</w:t>
      </w:r>
    </w:p>
    <w:p w:rsidR="006D1588" w:rsidRDefault="006D1588" w:rsidP="006D1588">
      <w:pPr>
        <w:pStyle w:val="ListParagraph"/>
        <w:numPr>
          <w:ilvl w:val="0"/>
          <w:numId w:val="17"/>
        </w:numPr>
        <w:spacing w:line="300" w:lineRule="auto"/>
        <w:ind w:right="255"/>
        <w:jc w:val="both"/>
        <w:textAlignment w:val="baseline"/>
        <w:rPr>
          <w:rFonts w:eastAsiaTheme="majorEastAsia" w:cstheme="minorHAnsi"/>
          <w:szCs w:val="40"/>
        </w:rPr>
      </w:pPr>
      <w:r>
        <w:rPr>
          <w:rFonts w:eastAsiaTheme="majorEastAsia" w:cstheme="minorHAnsi"/>
          <w:szCs w:val="40"/>
        </w:rPr>
        <w:t>Name</w:t>
      </w:r>
    </w:p>
    <w:p w:rsidR="006D1588" w:rsidRDefault="006D1588" w:rsidP="006D1588">
      <w:pPr>
        <w:pStyle w:val="ListParagraph"/>
        <w:numPr>
          <w:ilvl w:val="0"/>
          <w:numId w:val="17"/>
        </w:numPr>
        <w:spacing w:line="300" w:lineRule="auto"/>
        <w:ind w:right="255"/>
        <w:jc w:val="both"/>
        <w:textAlignment w:val="baseline"/>
        <w:rPr>
          <w:rFonts w:eastAsiaTheme="majorEastAsia" w:cstheme="minorHAnsi"/>
          <w:szCs w:val="40"/>
        </w:rPr>
      </w:pPr>
      <w:r>
        <w:rPr>
          <w:rFonts w:eastAsiaTheme="majorEastAsia" w:cstheme="minorHAnsi"/>
          <w:szCs w:val="40"/>
        </w:rPr>
        <w:lastRenderedPageBreak/>
        <w:t>Date of training</w:t>
      </w:r>
    </w:p>
    <w:p w:rsidR="006D1588" w:rsidRDefault="006D1588" w:rsidP="006D1588">
      <w:pPr>
        <w:pStyle w:val="ListParagraph"/>
        <w:numPr>
          <w:ilvl w:val="0"/>
          <w:numId w:val="17"/>
        </w:numPr>
        <w:spacing w:line="300" w:lineRule="auto"/>
        <w:ind w:right="255"/>
        <w:jc w:val="both"/>
        <w:textAlignment w:val="baseline"/>
        <w:rPr>
          <w:rFonts w:eastAsiaTheme="majorEastAsia" w:cstheme="minorHAnsi"/>
          <w:szCs w:val="40"/>
        </w:rPr>
      </w:pPr>
      <w:r>
        <w:rPr>
          <w:rFonts w:eastAsiaTheme="majorEastAsia" w:cstheme="minorHAnsi"/>
          <w:szCs w:val="40"/>
        </w:rPr>
        <w:t>Employer (if subcontractor)</w:t>
      </w:r>
    </w:p>
    <w:p w:rsidR="006D1588" w:rsidRDefault="006D1588" w:rsidP="006D1588">
      <w:pPr>
        <w:pStyle w:val="ListParagraph"/>
        <w:numPr>
          <w:ilvl w:val="0"/>
          <w:numId w:val="17"/>
        </w:numPr>
        <w:spacing w:line="300" w:lineRule="auto"/>
        <w:ind w:right="255"/>
        <w:jc w:val="both"/>
        <w:textAlignment w:val="baseline"/>
        <w:rPr>
          <w:rFonts w:eastAsiaTheme="majorEastAsia" w:cstheme="minorHAnsi"/>
          <w:szCs w:val="40"/>
        </w:rPr>
      </w:pPr>
      <w:r>
        <w:rPr>
          <w:rFonts w:eastAsiaTheme="majorEastAsia" w:cstheme="minorHAnsi"/>
          <w:szCs w:val="40"/>
        </w:rPr>
        <w:t>Trainer Name</w:t>
      </w:r>
    </w:p>
    <w:p w:rsidR="00A53159" w:rsidRDefault="00A53159" w:rsidP="006D1588">
      <w:pPr>
        <w:pStyle w:val="ListParagraph"/>
        <w:numPr>
          <w:ilvl w:val="0"/>
          <w:numId w:val="17"/>
        </w:numPr>
        <w:spacing w:line="300" w:lineRule="auto"/>
        <w:ind w:right="255"/>
        <w:jc w:val="both"/>
        <w:textAlignment w:val="baseline"/>
        <w:rPr>
          <w:rFonts w:eastAsiaTheme="majorEastAsia" w:cstheme="minorHAnsi"/>
          <w:szCs w:val="40"/>
        </w:rPr>
        <w:sectPr w:rsidR="00A53159">
          <w:footerReference w:type="default" r:id="rId15"/>
          <w:pgSz w:w="12240" w:h="15840"/>
          <w:pgMar w:top="1440" w:right="1440" w:bottom="1440" w:left="1440" w:header="720" w:footer="720" w:gutter="0"/>
          <w:cols w:space="720"/>
          <w:docGrid w:linePitch="360"/>
        </w:sectPr>
      </w:pPr>
      <w:r>
        <w:rPr>
          <w:rFonts w:eastAsiaTheme="majorEastAsia" w:cstheme="minorHAnsi"/>
          <w:szCs w:val="40"/>
        </w:rPr>
        <w:t>Content of training/topic</w:t>
      </w:r>
      <w:r w:rsidR="004C547D">
        <w:rPr>
          <w:rFonts w:eastAsiaTheme="majorEastAsia" w:cstheme="minorHAnsi"/>
          <w:szCs w:val="40"/>
        </w:rPr>
        <w:t xml:space="preserve"> </w:t>
      </w:r>
    </w:p>
    <w:p w:rsidR="00EC40BC" w:rsidRPr="00C3479B" w:rsidRDefault="00EC40BC" w:rsidP="00A10575">
      <w:pPr>
        <w:pStyle w:val="Heading1"/>
        <w:rPr>
          <w:rStyle w:val="Strong"/>
        </w:rPr>
      </w:pPr>
      <w:bookmarkStart w:id="20" w:name="_Toc490642290"/>
      <w:r w:rsidRPr="00C3479B">
        <w:rPr>
          <w:rStyle w:val="Strong"/>
        </w:rPr>
        <w:lastRenderedPageBreak/>
        <w:t>WRITTEN EXPOSURE CONTROL PLAN FOR MITIGATING SILICA WITHIN THE WORKPLACE</w:t>
      </w:r>
      <w:bookmarkEnd w:id="20"/>
    </w:p>
    <w:p w:rsidR="004C5D4A" w:rsidRPr="004C547D" w:rsidRDefault="004C5D4A" w:rsidP="000C72DA">
      <w:pPr>
        <w:spacing w:after="0" w:line="240" w:lineRule="auto"/>
        <w:textAlignment w:val="baseline"/>
        <w:rPr>
          <w:rFonts w:eastAsiaTheme="majorEastAsia" w:cstheme="minorHAnsi"/>
          <w:sz w:val="18"/>
          <w:szCs w:val="40"/>
        </w:rPr>
      </w:pPr>
    </w:p>
    <w:p w:rsidR="00A53159" w:rsidRDefault="00A53159" w:rsidP="00A53159">
      <w:pPr>
        <w:tabs>
          <w:tab w:val="right" w:pos="9360"/>
        </w:tabs>
        <w:spacing w:after="0" w:line="240" w:lineRule="auto"/>
        <w:textAlignment w:val="baseline"/>
        <w:rPr>
          <w:rFonts w:eastAsiaTheme="majorEastAsia" w:cstheme="minorHAnsi"/>
          <w:sz w:val="22"/>
          <w:szCs w:val="40"/>
        </w:rPr>
      </w:pPr>
      <w:r>
        <w:rPr>
          <w:rFonts w:eastAsiaTheme="majorEastAsia" w:cstheme="minorHAnsi"/>
          <w:sz w:val="22"/>
          <w:szCs w:val="40"/>
        </w:rPr>
        <w:t>Project Name: ____________________________________________________</w:t>
      </w:r>
      <w:r>
        <w:rPr>
          <w:rFonts w:eastAsiaTheme="majorEastAsia" w:cstheme="minorHAnsi"/>
          <w:sz w:val="22"/>
          <w:szCs w:val="40"/>
        </w:rPr>
        <w:tab/>
        <w:t>Project No.: _________</w:t>
      </w:r>
    </w:p>
    <w:p w:rsidR="00A53159" w:rsidRPr="004C547D" w:rsidRDefault="00A53159" w:rsidP="00A53159">
      <w:pPr>
        <w:tabs>
          <w:tab w:val="left" w:pos="6300"/>
        </w:tabs>
        <w:spacing w:after="0" w:line="240" w:lineRule="auto"/>
        <w:textAlignment w:val="baseline"/>
        <w:rPr>
          <w:rFonts w:eastAsiaTheme="majorEastAsia" w:cstheme="minorHAnsi"/>
          <w:sz w:val="18"/>
          <w:szCs w:val="40"/>
        </w:rPr>
      </w:pPr>
    </w:p>
    <w:p w:rsidR="00A53159" w:rsidRDefault="00A53159" w:rsidP="00A53159">
      <w:pPr>
        <w:tabs>
          <w:tab w:val="left" w:pos="6300"/>
        </w:tabs>
        <w:spacing w:after="0" w:line="240" w:lineRule="auto"/>
        <w:textAlignment w:val="baseline"/>
        <w:rPr>
          <w:rFonts w:eastAsiaTheme="majorEastAsia" w:cstheme="minorHAnsi"/>
          <w:sz w:val="22"/>
          <w:szCs w:val="40"/>
        </w:rPr>
      </w:pPr>
      <w:r>
        <w:rPr>
          <w:rFonts w:eastAsiaTheme="majorEastAsia" w:cstheme="minorHAnsi"/>
          <w:sz w:val="22"/>
          <w:szCs w:val="40"/>
        </w:rPr>
        <w:t>Competent Person:</w:t>
      </w:r>
      <w:r w:rsidR="008659A1">
        <w:rPr>
          <w:rFonts w:eastAsiaTheme="majorEastAsia" w:cstheme="minorHAnsi"/>
          <w:sz w:val="22"/>
          <w:szCs w:val="40"/>
        </w:rPr>
        <w:t xml:space="preserve"> </w:t>
      </w:r>
      <w:r>
        <w:rPr>
          <w:rFonts w:eastAsiaTheme="majorEastAsia" w:cstheme="minorHAnsi"/>
          <w:sz w:val="22"/>
          <w:szCs w:val="40"/>
        </w:rPr>
        <w:t>________________________________________</w:t>
      </w:r>
      <w:r>
        <w:rPr>
          <w:rFonts w:eastAsiaTheme="majorEastAsia" w:cstheme="minorHAnsi"/>
          <w:sz w:val="22"/>
          <w:szCs w:val="40"/>
        </w:rPr>
        <w:tab/>
        <w:t>Date: _________</w:t>
      </w:r>
      <w:r>
        <w:rPr>
          <w:rFonts w:eastAsiaTheme="majorEastAsia" w:cstheme="minorHAnsi"/>
          <w:sz w:val="22"/>
          <w:szCs w:val="40"/>
        </w:rPr>
        <w:tab/>
        <w:t>Time: ________</w:t>
      </w:r>
    </w:p>
    <w:p w:rsidR="00A53159" w:rsidRPr="004C547D" w:rsidRDefault="00A53159" w:rsidP="00A53159">
      <w:pPr>
        <w:tabs>
          <w:tab w:val="left" w:pos="6300"/>
        </w:tabs>
        <w:spacing w:after="0" w:line="240" w:lineRule="auto"/>
        <w:textAlignment w:val="baseline"/>
        <w:rPr>
          <w:rFonts w:eastAsiaTheme="majorEastAsia" w:cstheme="minorHAnsi"/>
          <w:sz w:val="18"/>
          <w:szCs w:val="40"/>
        </w:rPr>
      </w:pPr>
    </w:p>
    <w:p w:rsidR="00A53159" w:rsidRDefault="00A53159" w:rsidP="00A53159">
      <w:pPr>
        <w:tabs>
          <w:tab w:val="left" w:pos="6300"/>
        </w:tabs>
        <w:spacing w:after="0" w:line="240" w:lineRule="auto"/>
        <w:textAlignment w:val="baseline"/>
        <w:rPr>
          <w:rFonts w:eastAsiaTheme="majorEastAsia" w:cstheme="minorHAnsi"/>
          <w:sz w:val="22"/>
          <w:szCs w:val="40"/>
        </w:rPr>
      </w:pPr>
      <w:r>
        <w:rPr>
          <w:rFonts w:eastAsiaTheme="majorEastAsia" w:cstheme="minorHAnsi"/>
          <w:sz w:val="22"/>
          <w:szCs w:val="40"/>
        </w:rPr>
        <w:t>Source of respirable silica: _______________________________________________________________</w:t>
      </w:r>
    </w:p>
    <w:p w:rsidR="00A53159" w:rsidRPr="004C547D" w:rsidRDefault="00A53159" w:rsidP="00A53159">
      <w:pPr>
        <w:tabs>
          <w:tab w:val="left" w:pos="6300"/>
        </w:tabs>
        <w:spacing w:after="0" w:line="240" w:lineRule="auto"/>
        <w:textAlignment w:val="baseline"/>
        <w:rPr>
          <w:rFonts w:eastAsiaTheme="majorEastAsia" w:cstheme="minorHAnsi"/>
          <w:sz w:val="18"/>
          <w:szCs w:val="40"/>
        </w:rPr>
      </w:pPr>
    </w:p>
    <w:p w:rsidR="00A53159" w:rsidRDefault="00A53159" w:rsidP="00A53159">
      <w:pPr>
        <w:tabs>
          <w:tab w:val="left" w:pos="6300"/>
        </w:tabs>
        <w:spacing w:after="0" w:line="240" w:lineRule="auto"/>
        <w:textAlignment w:val="baseline"/>
        <w:rPr>
          <w:rFonts w:eastAsiaTheme="majorEastAsia" w:cstheme="minorHAnsi"/>
          <w:sz w:val="22"/>
          <w:szCs w:val="40"/>
        </w:rPr>
      </w:pPr>
      <w:r>
        <w:rPr>
          <w:rFonts w:eastAsiaTheme="majorEastAsia" w:cstheme="minorHAnsi"/>
          <w:sz w:val="22"/>
          <w:szCs w:val="40"/>
        </w:rPr>
        <w:t>Description of task that may be affected by identified silica: ____________________________________</w:t>
      </w:r>
    </w:p>
    <w:p w:rsidR="00A53159" w:rsidRPr="00A53159" w:rsidRDefault="00A53159" w:rsidP="00A53159">
      <w:pPr>
        <w:tabs>
          <w:tab w:val="left" w:pos="6300"/>
          <w:tab w:val="right" w:pos="9360"/>
        </w:tabs>
        <w:spacing w:after="0" w:line="240" w:lineRule="auto"/>
        <w:textAlignment w:val="baseline"/>
        <w:rPr>
          <w:rFonts w:eastAsiaTheme="majorEastAsia" w:cstheme="minorHAnsi"/>
          <w:sz w:val="12"/>
          <w:szCs w:val="40"/>
        </w:rPr>
      </w:pPr>
    </w:p>
    <w:p w:rsidR="00A53159" w:rsidRDefault="00A53159">
      <w:r>
        <w:rPr>
          <w:rFonts w:eastAsiaTheme="majorEastAsia" w:cstheme="minorHAnsi"/>
          <w:sz w:val="22"/>
          <w:szCs w:val="40"/>
        </w:rPr>
        <w:t>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110"/>
        <w:gridCol w:w="900"/>
        <w:gridCol w:w="890"/>
      </w:tblGrid>
      <w:tr w:rsidR="00A53159" w:rsidTr="004C547D">
        <w:trPr>
          <w:trHeight w:val="432"/>
        </w:trPr>
        <w:tc>
          <w:tcPr>
            <w:tcW w:w="7560" w:type="dxa"/>
            <w:gridSpan w:val="2"/>
            <w:vAlign w:val="center"/>
          </w:tcPr>
          <w:p w:rsidR="00A53159" w:rsidRPr="00A53159" w:rsidRDefault="00A53159" w:rsidP="004C547D">
            <w:pPr>
              <w:tabs>
                <w:tab w:val="left" w:pos="6300"/>
                <w:tab w:val="right" w:pos="9360"/>
              </w:tabs>
              <w:textAlignment w:val="baseline"/>
              <w:rPr>
                <w:rFonts w:eastAsiaTheme="majorEastAsia" w:cstheme="minorHAnsi"/>
                <w:b/>
                <w:sz w:val="22"/>
                <w:szCs w:val="40"/>
                <w:u w:val="single"/>
              </w:rPr>
            </w:pPr>
            <w:r w:rsidRPr="00A53159">
              <w:rPr>
                <w:rFonts w:eastAsiaTheme="majorEastAsia" w:cstheme="minorHAnsi"/>
                <w:b/>
                <w:sz w:val="22"/>
                <w:szCs w:val="40"/>
                <w:u w:val="single"/>
              </w:rPr>
              <w:t>Personnel on the task or working in affected area:</w:t>
            </w:r>
          </w:p>
        </w:tc>
        <w:tc>
          <w:tcPr>
            <w:tcW w:w="1790" w:type="dxa"/>
            <w:gridSpan w:val="2"/>
            <w:vAlign w:val="center"/>
          </w:tcPr>
          <w:p w:rsidR="00A53159" w:rsidRPr="00A53159" w:rsidRDefault="00A53159" w:rsidP="004C547D">
            <w:pPr>
              <w:tabs>
                <w:tab w:val="left" w:pos="6300"/>
                <w:tab w:val="right" w:pos="9360"/>
              </w:tabs>
              <w:textAlignment w:val="baseline"/>
              <w:rPr>
                <w:rFonts w:eastAsiaTheme="majorEastAsia" w:cstheme="minorHAnsi"/>
                <w:b/>
                <w:sz w:val="22"/>
                <w:szCs w:val="40"/>
                <w:u w:val="single"/>
              </w:rPr>
            </w:pPr>
            <w:r w:rsidRPr="00A53159">
              <w:rPr>
                <w:rFonts w:eastAsiaTheme="majorEastAsia" w:cstheme="minorHAnsi"/>
                <w:b/>
                <w:sz w:val="22"/>
                <w:szCs w:val="40"/>
                <w:u w:val="single"/>
              </w:rPr>
              <w:t>Trained in Silica:</w:t>
            </w:r>
          </w:p>
        </w:tc>
      </w:tr>
      <w:tr w:rsidR="00A53159" w:rsidTr="00A53159">
        <w:trPr>
          <w:trHeight w:val="432"/>
        </w:trPr>
        <w:tc>
          <w:tcPr>
            <w:tcW w:w="45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1</w:t>
            </w:r>
          </w:p>
        </w:tc>
        <w:tc>
          <w:tcPr>
            <w:tcW w:w="7110" w:type="dxa"/>
            <w:tcBorders>
              <w:bottom w:val="single" w:sz="4" w:space="0" w:color="auto"/>
            </w:tcBorders>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p>
        </w:tc>
        <w:tc>
          <w:tcPr>
            <w:tcW w:w="90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Y</w:t>
            </w:r>
          </w:p>
        </w:tc>
        <w:tc>
          <w:tcPr>
            <w:tcW w:w="89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N</w:t>
            </w:r>
          </w:p>
        </w:tc>
      </w:tr>
      <w:tr w:rsidR="00A53159" w:rsidTr="00A53159">
        <w:trPr>
          <w:trHeight w:val="432"/>
        </w:trPr>
        <w:tc>
          <w:tcPr>
            <w:tcW w:w="45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2</w:t>
            </w:r>
          </w:p>
        </w:tc>
        <w:tc>
          <w:tcPr>
            <w:tcW w:w="7110" w:type="dxa"/>
            <w:tcBorders>
              <w:top w:val="single" w:sz="4" w:space="0" w:color="auto"/>
              <w:bottom w:val="single" w:sz="4" w:space="0" w:color="auto"/>
            </w:tcBorders>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p>
        </w:tc>
        <w:tc>
          <w:tcPr>
            <w:tcW w:w="90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Y</w:t>
            </w:r>
          </w:p>
        </w:tc>
        <w:tc>
          <w:tcPr>
            <w:tcW w:w="89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N</w:t>
            </w:r>
          </w:p>
        </w:tc>
      </w:tr>
      <w:tr w:rsidR="00A53159" w:rsidTr="00A53159">
        <w:trPr>
          <w:trHeight w:val="432"/>
        </w:trPr>
        <w:tc>
          <w:tcPr>
            <w:tcW w:w="45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3</w:t>
            </w:r>
          </w:p>
        </w:tc>
        <w:tc>
          <w:tcPr>
            <w:tcW w:w="7110" w:type="dxa"/>
            <w:tcBorders>
              <w:top w:val="single" w:sz="4" w:space="0" w:color="auto"/>
              <w:bottom w:val="single" w:sz="4" w:space="0" w:color="auto"/>
            </w:tcBorders>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p>
        </w:tc>
        <w:tc>
          <w:tcPr>
            <w:tcW w:w="90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Y</w:t>
            </w:r>
          </w:p>
        </w:tc>
        <w:tc>
          <w:tcPr>
            <w:tcW w:w="89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N</w:t>
            </w:r>
          </w:p>
        </w:tc>
      </w:tr>
      <w:tr w:rsidR="00A53159" w:rsidTr="00A53159">
        <w:trPr>
          <w:trHeight w:val="432"/>
        </w:trPr>
        <w:tc>
          <w:tcPr>
            <w:tcW w:w="45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4</w:t>
            </w:r>
          </w:p>
        </w:tc>
        <w:tc>
          <w:tcPr>
            <w:tcW w:w="7110" w:type="dxa"/>
            <w:tcBorders>
              <w:top w:val="single" w:sz="4" w:space="0" w:color="auto"/>
              <w:bottom w:val="single" w:sz="4" w:space="0" w:color="auto"/>
            </w:tcBorders>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p>
        </w:tc>
        <w:tc>
          <w:tcPr>
            <w:tcW w:w="90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Y</w:t>
            </w:r>
          </w:p>
        </w:tc>
        <w:tc>
          <w:tcPr>
            <w:tcW w:w="89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N</w:t>
            </w:r>
          </w:p>
        </w:tc>
      </w:tr>
      <w:tr w:rsidR="00A53159" w:rsidTr="00A53159">
        <w:trPr>
          <w:trHeight w:val="432"/>
        </w:trPr>
        <w:tc>
          <w:tcPr>
            <w:tcW w:w="45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5</w:t>
            </w:r>
          </w:p>
        </w:tc>
        <w:tc>
          <w:tcPr>
            <w:tcW w:w="7110" w:type="dxa"/>
            <w:tcBorders>
              <w:top w:val="single" w:sz="4" w:space="0" w:color="auto"/>
              <w:bottom w:val="single" w:sz="4" w:space="0" w:color="auto"/>
            </w:tcBorders>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p>
        </w:tc>
        <w:tc>
          <w:tcPr>
            <w:tcW w:w="90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Y</w:t>
            </w:r>
          </w:p>
        </w:tc>
        <w:tc>
          <w:tcPr>
            <w:tcW w:w="89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N</w:t>
            </w:r>
          </w:p>
        </w:tc>
      </w:tr>
      <w:tr w:rsidR="00A53159" w:rsidTr="00A53159">
        <w:trPr>
          <w:trHeight w:val="432"/>
        </w:trPr>
        <w:tc>
          <w:tcPr>
            <w:tcW w:w="45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6</w:t>
            </w:r>
          </w:p>
        </w:tc>
        <w:tc>
          <w:tcPr>
            <w:tcW w:w="7110" w:type="dxa"/>
            <w:tcBorders>
              <w:top w:val="single" w:sz="4" w:space="0" w:color="auto"/>
              <w:bottom w:val="single" w:sz="4" w:space="0" w:color="auto"/>
            </w:tcBorders>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p>
        </w:tc>
        <w:tc>
          <w:tcPr>
            <w:tcW w:w="90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Y</w:t>
            </w:r>
          </w:p>
        </w:tc>
        <w:tc>
          <w:tcPr>
            <w:tcW w:w="89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N</w:t>
            </w:r>
          </w:p>
        </w:tc>
      </w:tr>
      <w:tr w:rsidR="00A53159" w:rsidTr="00A53159">
        <w:trPr>
          <w:trHeight w:val="432"/>
        </w:trPr>
        <w:tc>
          <w:tcPr>
            <w:tcW w:w="45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7</w:t>
            </w:r>
          </w:p>
        </w:tc>
        <w:tc>
          <w:tcPr>
            <w:tcW w:w="7110" w:type="dxa"/>
            <w:tcBorders>
              <w:top w:val="single" w:sz="4" w:space="0" w:color="auto"/>
              <w:bottom w:val="single" w:sz="4" w:space="0" w:color="auto"/>
            </w:tcBorders>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p>
        </w:tc>
        <w:tc>
          <w:tcPr>
            <w:tcW w:w="90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Y</w:t>
            </w:r>
          </w:p>
        </w:tc>
        <w:tc>
          <w:tcPr>
            <w:tcW w:w="89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N</w:t>
            </w:r>
          </w:p>
        </w:tc>
      </w:tr>
      <w:tr w:rsidR="00A53159" w:rsidTr="00A53159">
        <w:trPr>
          <w:trHeight w:val="432"/>
        </w:trPr>
        <w:tc>
          <w:tcPr>
            <w:tcW w:w="45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8</w:t>
            </w:r>
          </w:p>
        </w:tc>
        <w:tc>
          <w:tcPr>
            <w:tcW w:w="7110" w:type="dxa"/>
            <w:tcBorders>
              <w:top w:val="single" w:sz="4" w:space="0" w:color="auto"/>
              <w:bottom w:val="single" w:sz="4" w:space="0" w:color="auto"/>
            </w:tcBorders>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p>
        </w:tc>
        <w:tc>
          <w:tcPr>
            <w:tcW w:w="90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Y</w:t>
            </w:r>
          </w:p>
        </w:tc>
        <w:tc>
          <w:tcPr>
            <w:tcW w:w="89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N</w:t>
            </w:r>
          </w:p>
        </w:tc>
      </w:tr>
      <w:tr w:rsidR="00A53159" w:rsidTr="00A53159">
        <w:trPr>
          <w:trHeight w:val="432"/>
        </w:trPr>
        <w:tc>
          <w:tcPr>
            <w:tcW w:w="45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9</w:t>
            </w:r>
          </w:p>
        </w:tc>
        <w:tc>
          <w:tcPr>
            <w:tcW w:w="7110" w:type="dxa"/>
            <w:tcBorders>
              <w:top w:val="single" w:sz="4" w:space="0" w:color="auto"/>
              <w:bottom w:val="single" w:sz="4" w:space="0" w:color="auto"/>
            </w:tcBorders>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p>
        </w:tc>
        <w:tc>
          <w:tcPr>
            <w:tcW w:w="90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Y</w:t>
            </w:r>
          </w:p>
        </w:tc>
        <w:tc>
          <w:tcPr>
            <w:tcW w:w="89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N</w:t>
            </w:r>
          </w:p>
        </w:tc>
      </w:tr>
      <w:tr w:rsidR="00A53159" w:rsidTr="00A53159">
        <w:trPr>
          <w:trHeight w:val="432"/>
        </w:trPr>
        <w:tc>
          <w:tcPr>
            <w:tcW w:w="45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10</w:t>
            </w:r>
          </w:p>
        </w:tc>
        <w:tc>
          <w:tcPr>
            <w:tcW w:w="7110" w:type="dxa"/>
            <w:tcBorders>
              <w:top w:val="single" w:sz="4" w:space="0" w:color="auto"/>
              <w:bottom w:val="single" w:sz="4" w:space="0" w:color="auto"/>
            </w:tcBorders>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p>
        </w:tc>
        <w:tc>
          <w:tcPr>
            <w:tcW w:w="90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Y</w:t>
            </w:r>
          </w:p>
        </w:tc>
        <w:tc>
          <w:tcPr>
            <w:tcW w:w="890" w:type="dxa"/>
            <w:vAlign w:val="center"/>
          </w:tcPr>
          <w:p w:rsidR="00A53159" w:rsidRDefault="00A53159" w:rsidP="00A53159">
            <w:pPr>
              <w:tabs>
                <w:tab w:val="left" w:pos="6300"/>
                <w:tab w:val="right" w:pos="9360"/>
              </w:tabs>
              <w:jc w:val="center"/>
              <w:textAlignment w:val="baseline"/>
              <w:rPr>
                <w:rFonts w:eastAsiaTheme="majorEastAsia" w:cstheme="minorHAnsi"/>
                <w:sz w:val="22"/>
                <w:szCs w:val="40"/>
              </w:rPr>
            </w:pPr>
            <w:r>
              <w:rPr>
                <w:rFonts w:eastAsiaTheme="majorEastAsia" w:cstheme="minorHAnsi"/>
                <w:sz w:val="22"/>
                <w:szCs w:val="40"/>
              </w:rPr>
              <w:t>N</w:t>
            </w:r>
          </w:p>
        </w:tc>
      </w:tr>
    </w:tbl>
    <w:p w:rsidR="00A53159" w:rsidRPr="004C547D" w:rsidRDefault="00A53159" w:rsidP="00A53159">
      <w:pPr>
        <w:tabs>
          <w:tab w:val="left" w:pos="6300"/>
          <w:tab w:val="right" w:pos="9360"/>
        </w:tabs>
        <w:spacing w:after="0" w:line="240" w:lineRule="auto"/>
        <w:textAlignment w:val="baseline"/>
        <w:rPr>
          <w:rFonts w:eastAsiaTheme="majorEastAsia" w:cstheme="minorHAnsi"/>
          <w:sz w:val="14"/>
          <w:szCs w:val="40"/>
        </w:rPr>
      </w:pPr>
    </w:p>
    <w:p w:rsidR="00A53159" w:rsidRDefault="00A53159" w:rsidP="00A53159">
      <w:pPr>
        <w:tabs>
          <w:tab w:val="left" w:pos="6300"/>
        </w:tabs>
        <w:spacing w:after="0" w:line="240" w:lineRule="auto"/>
        <w:textAlignment w:val="baseline"/>
        <w:rPr>
          <w:rFonts w:eastAsiaTheme="majorEastAsia" w:cstheme="minorHAnsi"/>
          <w:sz w:val="22"/>
          <w:szCs w:val="40"/>
        </w:rPr>
      </w:pPr>
      <w:r>
        <w:rPr>
          <w:rFonts w:eastAsiaTheme="majorEastAsia" w:cstheme="minorHAnsi"/>
          <w:sz w:val="22"/>
          <w:szCs w:val="40"/>
        </w:rPr>
        <w:t>Detailed description of method(s) used to protect worker(s) from exposure: _______________________</w:t>
      </w:r>
    </w:p>
    <w:p w:rsidR="00A53159" w:rsidRPr="00A53159" w:rsidRDefault="00A53159" w:rsidP="00A53159">
      <w:pPr>
        <w:tabs>
          <w:tab w:val="left" w:pos="6300"/>
          <w:tab w:val="right" w:pos="9360"/>
        </w:tabs>
        <w:spacing w:after="0" w:line="240" w:lineRule="auto"/>
        <w:textAlignment w:val="baseline"/>
        <w:rPr>
          <w:rFonts w:eastAsiaTheme="majorEastAsia" w:cstheme="minorHAnsi"/>
          <w:sz w:val="12"/>
          <w:szCs w:val="40"/>
        </w:rPr>
      </w:pPr>
    </w:p>
    <w:p w:rsidR="00A53159" w:rsidRDefault="00A53159" w:rsidP="00A53159">
      <w:r>
        <w:rPr>
          <w:rFonts w:eastAsiaTheme="majorEastAsia" w:cstheme="minorHAnsi"/>
          <w:sz w:val="22"/>
          <w:szCs w:val="40"/>
        </w:rPr>
        <w:t>_____________________________________________________________________________________</w:t>
      </w:r>
    </w:p>
    <w:p w:rsidR="00351A42" w:rsidRDefault="00351A42" w:rsidP="00351A42">
      <w:pPr>
        <w:tabs>
          <w:tab w:val="left" w:pos="6300"/>
        </w:tabs>
        <w:spacing w:after="0" w:line="240" w:lineRule="auto"/>
        <w:textAlignment w:val="baseline"/>
        <w:rPr>
          <w:rFonts w:eastAsiaTheme="majorEastAsia" w:cstheme="minorHAnsi"/>
          <w:sz w:val="22"/>
          <w:szCs w:val="40"/>
        </w:rPr>
      </w:pPr>
      <w:r>
        <w:rPr>
          <w:rFonts w:eastAsiaTheme="majorEastAsia" w:cstheme="minorHAnsi"/>
          <w:sz w:val="22"/>
          <w:szCs w:val="40"/>
        </w:rPr>
        <w:t>Housekeeping method(s) used to limit exposure: _____________________________________________</w:t>
      </w:r>
    </w:p>
    <w:p w:rsidR="00351A42" w:rsidRPr="00A53159" w:rsidRDefault="00351A42" w:rsidP="00351A42">
      <w:pPr>
        <w:tabs>
          <w:tab w:val="left" w:pos="6300"/>
          <w:tab w:val="right" w:pos="9360"/>
        </w:tabs>
        <w:spacing w:after="0" w:line="240" w:lineRule="auto"/>
        <w:textAlignment w:val="baseline"/>
        <w:rPr>
          <w:rFonts w:eastAsiaTheme="majorEastAsia" w:cstheme="minorHAnsi"/>
          <w:sz w:val="12"/>
          <w:szCs w:val="40"/>
        </w:rPr>
      </w:pPr>
    </w:p>
    <w:p w:rsidR="00351A42" w:rsidRDefault="00351A42" w:rsidP="00351A42">
      <w:r>
        <w:rPr>
          <w:rFonts w:eastAsiaTheme="majorEastAsia" w:cstheme="minorHAnsi"/>
          <w:sz w:val="22"/>
          <w:szCs w:val="40"/>
        </w:rPr>
        <w:t>_____________________________________________________________________________________</w:t>
      </w:r>
    </w:p>
    <w:p w:rsidR="00351A42" w:rsidRDefault="00351A42" w:rsidP="00351A42">
      <w:pPr>
        <w:tabs>
          <w:tab w:val="left" w:pos="6300"/>
        </w:tabs>
        <w:spacing w:after="0" w:line="240" w:lineRule="auto"/>
        <w:textAlignment w:val="baseline"/>
        <w:rPr>
          <w:rFonts w:eastAsiaTheme="majorEastAsia" w:cstheme="minorHAnsi"/>
          <w:sz w:val="22"/>
          <w:szCs w:val="40"/>
        </w:rPr>
      </w:pPr>
      <w:r>
        <w:rPr>
          <w:rFonts w:eastAsiaTheme="majorEastAsia" w:cstheme="minorHAnsi"/>
          <w:sz w:val="22"/>
          <w:szCs w:val="40"/>
        </w:rPr>
        <w:t>Method to restrict access to affected area: __________________________________________________</w:t>
      </w:r>
    </w:p>
    <w:p w:rsidR="00351A42" w:rsidRPr="00A53159" w:rsidRDefault="00351A42" w:rsidP="00351A42">
      <w:pPr>
        <w:tabs>
          <w:tab w:val="left" w:pos="6300"/>
          <w:tab w:val="right" w:pos="9360"/>
        </w:tabs>
        <w:spacing w:after="0" w:line="240" w:lineRule="auto"/>
        <w:textAlignment w:val="baseline"/>
        <w:rPr>
          <w:rFonts w:eastAsiaTheme="majorEastAsia" w:cstheme="minorHAnsi"/>
          <w:sz w:val="12"/>
          <w:szCs w:val="40"/>
        </w:rPr>
      </w:pPr>
    </w:p>
    <w:p w:rsidR="00351A42" w:rsidRDefault="00351A42" w:rsidP="00351A42">
      <w:r>
        <w:rPr>
          <w:rFonts w:eastAsiaTheme="majorEastAsia" w:cstheme="minorHAnsi"/>
          <w:sz w:val="22"/>
          <w:szCs w:val="40"/>
        </w:rPr>
        <w:t>_____________________________________________________________________________________</w:t>
      </w:r>
    </w:p>
    <w:p w:rsidR="008659A1" w:rsidRDefault="004C547D" w:rsidP="004C547D">
      <w:pPr>
        <w:tabs>
          <w:tab w:val="left" w:pos="6300"/>
          <w:tab w:val="left" w:pos="6930"/>
          <w:tab w:val="right" w:pos="9360"/>
        </w:tabs>
        <w:spacing w:after="0" w:line="240" w:lineRule="auto"/>
        <w:textAlignment w:val="baseline"/>
        <w:rPr>
          <w:rFonts w:eastAsiaTheme="majorEastAsia" w:cstheme="minorHAnsi"/>
          <w:sz w:val="22"/>
          <w:szCs w:val="40"/>
        </w:rPr>
      </w:pPr>
      <w:r>
        <w:rPr>
          <w:rFonts w:eastAsiaTheme="majorEastAsia" w:cstheme="minorHAnsi"/>
          <w:sz w:val="22"/>
          <w:szCs w:val="40"/>
        </w:rPr>
        <w:t>Respirator Protection</w:t>
      </w:r>
      <w:r w:rsidR="008659A1">
        <w:rPr>
          <w:rFonts w:eastAsiaTheme="majorEastAsia" w:cstheme="minorHAnsi"/>
          <w:sz w:val="22"/>
          <w:szCs w:val="40"/>
        </w:rPr>
        <w:t xml:space="preserve">: </w:t>
      </w:r>
      <w:r>
        <w:rPr>
          <w:rFonts w:eastAsiaTheme="majorEastAsia" w:cstheme="minorHAnsi"/>
          <w:sz w:val="22"/>
          <w:szCs w:val="40"/>
        </w:rPr>
        <w:t>__________________________________________________________________</w:t>
      </w:r>
    </w:p>
    <w:p w:rsidR="008659A1" w:rsidRPr="008659A1" w:rsidRDefault="008659A1" w:rsidP="008659A1">
      <w:pPr>
        <w:tabs>
          <w:tab w:val="left" w:pos="6300"/>
          <w:tab w:val="right" w:pos="9360"/>
        </w:tabs>
        <w:spacing w:after="0" w:line="240" w:lineRule="auto"/>
        <w:textAlignment w:val="baseline"/>
        <w:rPr>
          <w:rFonts w:eastAsiaTheme="majorEastAsia" w:cstheme="minorHAnsi"/>
          <w:sz w:val="12"/>
          <w:szCs w:val="40"/>
        </w:rPr>
      </w:pPr>
    </w:p>
    <w:p w:rsidR="00351A42" w:rsidRDefault="00351A42" w:rsidP="00351A42">
      <w:pPr>
        <w:tabs>
          <w:tab w:val="left" w:pos="6300"/>
        </w:tabs>
        <w:spacing w:after="0" w:line="240" w:lineRule="auto"/>
        <w:textAlignment w:val="baseline"/>
        <w:rPr>
          <w:rFonts w:eastAsiaTheme="majorEastAsia" w:cstheme="minorHAnsi"/>
          <w:sz w:val="22"/>
          <w:szCs w:val="40"/>
        </w:rPr>
      </w:pPr>
      <w:r>
        <w:rPr>
          <w:rFonts w:eastAsiaTheme="majorEastAsia" w:cstheme="minorHAnsi"/>
          <w:sz w:val="22"/>
          <w:szCs w:val="40"/>
        </w:rPr>
        <w:t>Competent Person: Complete and submit to: ________________________________________________</w:t>
      </w:r>
    </w:p>
    <w:p w:rsidR="00351A42" w:rsidRDefault="00351A42" w:rsidP="00A53159">
      <w:pPr>
        <w:tabs>
          <w:tab w:val="left" w:pos="6300"/>
          <w:tab w:val="right" w:pos="9360"/>
        </w:tabs>
        <w:spacing w:after="0" w:line="240" w:lineRule="auto"/>
        <w:textAlignment w:val="baseline"/>
        <w:rPr>
          <w:rFonts w:eastAsiaTheme="majorEastAsia" w:cstheme="minorHAnsi"/>
          <w:sz w:val="14"/>
          <w:szCs w:val="40"/>
        </w:rPr>
      </w:pPr>
    </w:p>
    <w:p w:rsidR="004C547D" w:rsidRPr="008659A1" w:rsidRDefault="004C547D" w:rsidP="00A53159">
      <w:pPr>
        <w:tabs>
          <w:tab w:val="left" w:pos="6300"/>
          <w:tab w:val="right" w:pos="9360"/>
        </w:tabs>
        <w:spacing w:after="0" w:line="240" w:lineRule="auto"/>
        <w:textAlignment w:val="baseline"/>
        <w:rPr>
          <w:rFonts w:eastAsiaTheme="majorEastAsia" w:cstheme="minorHAnsi"/>
          <w:sz w:val="14"/>
          <w:szCs w:val="40"/>
        </w:rPr>
      </w:pPr>
    </w:p>
    <w:p w:rsidR="00351A42" w:rsidRDefault="00351A42" w:rsidP="00A53159">
      <w:pPr>
        <w:tabs>
          <w:tab w:val="left" w:pos="6300"/>
          <w:tab w:val="right" w:pos="9360"/>
        </w:tabs>
        <w:spacing w:after="0" w:line="240" w:lineRule="auto"/>
        <w:textAlignment w:val="baseline"/>
        <w:rPr>
          <w:rFonts w:eastAsiaTheme="majorEastAsia" w:cstheme="minorHAnsi"/>
          <w:sz w:val="22"/>
          <w:szCs w:val="40"/>
        </w:rPr>
      </w:pPr>
      <w:r>
        <w:rPr>
          <w:rFonts w:eastAsiaTheme="majorEastAsia" w:cstheme="minorHAnsi"/>
          <w:sz w:val="22"/>
          <w:szCs w:val="40"/>
        </w:rPr>
        <w:t>________________________________________________</w:t>
      </w:r>
      <w:r>
        <w:rPr>
          <w:rFonts w:eastAsiaTheme="majorEastAsia" w:cstheme="minorHAnsi"/>
          <w:sz w:val="22"/>
          <w:szCs w:val="40"/>
        </w:rPr>
        <w:tab/>
      </w:r>
      <w:r>
        <w:rPr>
          <w:rFonts w:eastAsiaTheme="majorEastAsia" w:cstheme="minorHAnsi"/>
          <w:sz w:val="22"/>
          <w:szCs w:val="40"/>
        </w:rPr>
        <w:tab/>
        <w:t>______________________</w:t>
      </w:r>
    </w:p>
    <w:p w:rsidR="00351A42" w:rsidRDefault="00351A42" w:rsidP="00351A42">
      <w:pPr>
        <w:tabs>
          <w:tab w:val="left" w:pos="6930"/>
          <w:tab w:val="right" w:pos="9360"/>
        </w:tabs>
        <w:spacing w:after="0" w:line="240" w:lineRule="auto"/>
        <w:textAlignment w:val="baseline"/>
        <w:rPr>
          <w:rFonts w:eastAsiaTheme="majorEastAsia" w:cstheme="minorHAnsi"/>
          <w:sz w:val="22"/>
          <w:szCs w:val="40"/>
        </w:rPr>
      </w:pPr>
      <w:r>
        <w:rPr>
          <w:rFonts w:eastAsiaTheme="majorEastAsia" w:cstheme="minorHAnsi"/>
          <w:sz w:val="22"/>
          <w:szCs w:val="40"/>
        </w:rPr>
        <w:t>Competent Person Signature</w:t>
      </w:r>
      <w:r>
        <w:rPr>
          <w:rFonts w:eastAsiaTheme="majorEastAsia" w:cstheme="minorHAnsi"/>
          <w:sz w:val="22"/>
          <w:szCs w:val="40"/>
        </w:rPr>
        <w:tab/>
        <w:t>Date</w:t>
      </w:r>
    </w:p>
    <w:p w:rsidR="004C547D" w:rsidRPr="00626187" w:rsidRDefault="00EB530A" w:rsidP="00A10575">
      <w:pPr>
        <w:pStyle w:val="Heading1"/>
      </w:pPr>
      <w:bookmarkStart w:id="21" w:name="_Toc490642291"/>
      <w:r w:rsidRPr="00626187">
        <w:lastRenderedPageBreak/>
        <w:t xml:space="preserve">APPENDIX A – </w:t>
      </w:r>
      <w:r w:rsidR="00092B29" w:rsidRPr="00626187">
        <w:t>TABLE 1: SPECIFIED EXPOSURE CONTROL METHODS WHEN WORKING WITH MATERIALS CONTAINING CRYSTALLINE SILICA</w:t>
      </w:r>
      <w:bookmarkEnd w:id="21"/>
    </w:p>
    <w:tbl>
      <w:tblPr>
        <w:tblStyle w:val="TableGrid"/>
        <w:tblW w:w="9355" w:type="dxa"/>
        <w:tblLook w:val="04A0" w:firstRow="1" w:lastRow="0" w:firstColumn="1" w:lastColumn="0" w:noHBand="0" w:noVBand="1"/>
      </w:tblPr>
      <w:tblGrid>
        <w:gridCol w:w="2062"/>
        <w:gridCol w:w="5313"/>
        <w:gridCol w:w="990"/>
        <w:gridCol w:w="990"/>
      </w:tblGrid>
      <w:tr w:rsidR="00092B29" w:rsidTr="00AC150A">
        <w:trPr>
          <w:tblHeader/>
        </w:trPr>
        <w:tc>
          <w:tcPr>
            <w:tcW w:w="2062" w:type="dxa"/>
            <w:vMerge w:val="restart"/>
            <w:vAlign w:val="center"/>
          </w:tcPr>
          <w:p w:rsidR="00092B29" w:rsidRPr="00580EF0" w:rsidRDefault="00092B29" w:rsidP="00092B29">
            <w:pPr>
              <w:jc w:val="center"/>
              <w:rPr>
                <w:rFonts w:cstheme="minorHAnsi"/>
                <w:b/>
                <w:sz w:val="20"/>
                <w:szCs w:val="20"/>
              </w:rPr>
            </w:pPr>
            <w:r w:rsidRPr="00580EF0">
              <w:rPr>
                <w:rFonts w:cstheme="minorHAnsi"/>
                <w:b/>
                <w:sz w:val="20"/>
                <w:szCs w:val="20"/>
              </w:rPr>
              <w:t>Equipment / Task</w:t>
            </w:r>
          </w:p>
        </w:tc>
        <w:tc>
          <w:tcPr>
            <w:tcW w:w="5313" w:type="dxa"/>
            <w:vMerge w:val="restart"/>
            <w:vAlign w:val="center"/>
          </w:tcPr>
          <w:p w:rsidR="00092B29" w:rsidRPr="00580EF0" w:rsidRDefault="00092B29" w:rsidP="00092B29">
            <w:pPr>
              <w:jc w:val="center"/>
              <w:rPr>
                <w:rFonts w:cstheme="minorHAnsi"/>
                <w:b/>
                <w:sz w:val="20"/>
                <w:szCs w:val="20"/>
              </w:rPr>
            </w:pPr>
            <w:r w:rsidRPr="00580EF0">
              <w:rPr>
                <w:rFonts w:cstheme="minorHAnsi"/>
                <w:b/>
                <w:sz w:val="20"/>
                <w:szCs w:val="20"/>
              </w:rPr>
              <w:t>Engineering and Work Practice Control Methods</w:t>
            </w:r>
          </w:p>
        </w:tc>
        <w:tc>
          <w:tcPr>
            <w:tcW w:w="1980" w:type="dxa"/>
            <w:gridSpan w:val="2"/>
            <w:vAlign w:val="center"/>
          </w:tcPr>
          <w:p w:rsidR="00092B29" w:rsidRPr="00580EF0" w:rsidRDefault="00092B29" w:rsidP="00092B29">
            <w:pPr>
              <w:jc w:val="center"/>
              <w:rPr>
                <w:rFonts w:cstheme="minorHAnsi"/>
                <w:b/>
                <w:sz w:val="20"/>
                <w:szCs w:val="20"/>
              </w:rPr>
            </w:pPr>
            <w:r w:rsidRPr="00580EF0">
              <w:rPr>
                <w:rFonts w:cstheme="minorHAnsi"/>
                <w:b/>
                <w:sz w:val="20"/>
                <w:szCs w:val="20"/>
              </w:rPr>
              <w:t>Required Respiratory</w:t>
            </w:r>
          </w:p>
          <w:p w:rsidR="00092B29" w:rsidRPr="00580EF0" w:rsidRDefault="00092B29" w:rsidP="00092B29">
            <w:pPr>
              <w:jc w:val="center"/>
              <w:rPr>
                <w:rFonts w:cstheme="minorHAnsi"/>
                <w:b/>
                <w:sz w:val="20"/>
                <w:szCs w:val="20"/>
              </w:rPr>
            </w:pPr>
            <w:r w:rsidRPr="00580EF0">
              <w:rPr>
                <w:rFonts w:cstheme="minorHAnsi"/>
                <w:b/>
                <w:sz w:val="20"/>
                <w:szCs w:val="20"/>
              </w:rPr>
              <w:t>Protection and Minimum Assigned Protection Factor (APF)</w:t>
            </w:r>
          </w:p>
        </w:tc>
      </w:tr>
      <w:tr w:rsidR="00092B29" w:rsidTr="00AC150A">
        <w:trPr>
          <w:trHeight w:val="413"/>
          <w:tblHeader/>
        </w:trPr>
        <w:tc>
          <w:tcPr>
            <w:tcW w:w="2062" w:type="dxa"/>
            <w:vMerge/>
          </w:tcPr>
          <w:p w:rsidR="00092B29" w:rsidRPr="00580EF0" w:rsidRDefault="00092B29" w:rsidP="00092B29">
            <w:pPr>
              <w:rPr>
                <w:rFonts w:cstheme="minorHAnsi"/>
                <w:b/>
                <w:sz w:val="20"/>
                <w:szCs w:val="20"/>
              </w:rPr>
            </w:pPr>
          </w:p>
        </w:tc>
        <w:tc>
          <w:tcPr>
            <w:tcW w:w="5313" w:type="dxa"/>
            <w:vMerge/>
          </w:tcPr>
          <w:p w:rsidR="00092B29" w:rsidRPr="00580EF0" w:rsidRDefault="00092B29" w:rsidP="00092B29">
            <w:pPr>
              <w:rPr>
                <w:rFonts w:cstheme="minorHAnsi"/>
                <w:b/>
                <w:sz w:val="20"/>
                <w:szCs w:val="20"/>
              </w:rPr>
            </w:pPr>
          </w:p>
        </w:tc>
        <w:tc>
          <w:tcPr>
            <w:tcW w:w="990" w:type="dxa"/>
          </w:tcPr>
          <w:p w:rsidR="00092B29" w:rsidRPr="00580EF0" w:rsidRDefault="00092B29" w:rsidP="00A85277">
            <w:pPr>
              <w:pStyle w:val="Default"/>
              <w:jc w:val="center"/>
              <w:rPr>
                <w:rFonts w:asciiTheme="minorHAnsi" w:hAnsiTheme="minorHAnsi" w:cstheme="minorHAnsi"/>
                <w:b/>
                <w:sz w:val="20"/>
                <w:szCs w:val="20"/>
              </w:rPr>
            </w:pPr>
            <w:r w:rsidRPr="00580EF0">
              <w:rPr>
                <w:rFonts w:asciiTheme="minorHAnsi" w:hAnsiTheme="minorHAnsi" w:cstheme="minorHAnsi"/>
                <w:b/>
                <w:bCs/>
                <w:sz w:val="20"/>
                <w:szCs w:val="20"/>
              </w:rPr>
              <w:t>≤ 4 hours /shift</w:t>
            </w:r>
          </w:p>
        </w:tc>
        <w:tc>
          <w:tcPr>
            <w:tcW w:w="990" w:type="dxa"/>
            <w:vAlign w:val="center"/>
          </w:tcPr>
          <w:p w:rsidR="00092B29" w:rsidRPr="00580EF0" w:rsidRDefault="00092B29" w:rsidP="00A85277">
            <w:pPr>
              <w:pStyle w:val="Default"/>
              <w:jc w:val="center"/>
              <w:rPr>
                <w:rFonts w:asciiTheme="minorHAnsi" w:hAnsiTheme="minorHAnsi" w:cstheme="minorHAnsi"/>
                <w:b/>
                <w:sz w:val="20"/>
                <w:szCs w:val="20"/>
              </w:rPr>
            </w:pPr>
            <w:r w:rsidRPr="00580EF0">
              <w:rPr>
                <w:rFonts w:asciiTheme="minorHAnsi" w:hAnsiTheme="minorHAnsi" w:cstheme="minorHAnsi"/>
                <w:b/>
                <w:bCs/>
                <w:sz w:val="20"/>
                <w:szCs w:val="20"/>
              </w:rPr>
              <w:t>&gt; 4 hours /shift</w:t>
            </w:r>
          </w:p>
        </w:tc>
      </w:tr>
      <w:tr w:rsidR="00092B29" w:rsidTr="006E1594">
        <w:tc>
          <w:tcPr>
            <w:tcW w:w="2062" w:type="dxa"/>
          </w:tcPr>
          <w:p w:rsidR="00092B29" w:rsidRPr="00580EF0" w:rsidRDefault="00092B29" w:rsidP="00092B29">
            <w:pPr>
              <w:pStyle w:val="Default"/>
              <w:rPr>
                <w:rFonts w:asciiTheme="minorHAnsi" w:hAnsiTheme="minorHAnsi" w:cstheme="minorHAnsi"/>
                <w:sz w:val="20"/>
                <w:szCs w:val="20"/>
              </w:rPr>
            </w:pPr>
            <w:r w:rsidRPr="00580EF0">
              <w:rPr>
                <w:rFonts w:asciiTheme="minorHAnsi" w:hAnsiTheme="minorHAnsi" w:cstheme="minorHAnsi"/>
                <w:sz w:val="20"/>
                <w:szCs w:val="20"/>
              </w:rPr>
              <w:t>(</w:t>
            </w:r>
            <w:proofErr w:type="spellStart"/>
            <w:r w:rsidRPr="00580EF0">
              <w:rPr>
                <w:rFonts w:asciiTheme="minorHAnsi" w:hAnsiTheme="minorHAnsi" w:cstheme="minorHAnsi"/>
                <w:sz w:val="20"/>
                <w:szCs w:val="20"/>
              </w:rPr>
              <w:t>i</w:t>
            </w:r>
            <w:proofErr w:type="spellEnd"/>
            <w:r w:rsidRPr="00580EF0">
              <w:rPr>
                <w:rFonts w:asciiTheme="minorHAnsi" w:hAnsiTheme="minorHAnsi" w:cstheme="minorHAnsi"/>
                <w:sz w:val="20"/>
                <w:szCs w:val="20"/>
              </w:rPr>
              <w:t xml:space="preserve">) Stationary masonry </w:t>
            </w:r>
          </w:p>
          <w:p w:rsidR="00092B29" w:rsidRPr="00580EF0" w:rsidRDefault="00092B29" w:rsidP="00092B29">
            <w:pPr>
              <w:rPr>
                <w:rFonts w:cstheme="minorHAnsi"/>
                <w:sz w:val="20"/>
                <w:szCs w:val="20"/>
              </w:rPr>
            </w:pPr>
            <w:proofErr w:type="gramStart"/>
            <w:r w:rsidRPr="00580EF0">
              <w:rPr>
                <w:rFonts w:cstheme="minorHAnsi"/>
                <w:sz w:val="20"/>
                <w:szCs w:val="20"/>
              </w:rPr>
              <w:t>saws</w:t>
            </w:r>
            <w:proofErr w:type="gramEnd"/>
            <w:r w:rsidRPr="00580EF0">
              <w:rPr>
                <w:rFonts w:cstheme="minorHAnsi"/>
                <w:sz w:val="20"/>
                <w:szCs w:val="20"/>
              </w:rPr>
              <w:t xml:space="preserve"> </w:t>
            </w:r>
          </w:p>
        </w:tc>
        <w:tc>
          <w:tcPr>
            <w:tcW w:w="5313" w:type="dxa"/>
          </w:tcPr>
          <w:p w:rsidR="00092B29" w:rsidRPr="00580EF0" w:rsidRDefault="00092B29" w:rsidP="00092B29">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Use saw equipped with integrated water </w:t>
            </w:r>
          </w:p>
          <w:p w:rsidR="00092B29" w:rsidRPr="00580EF0" w:rsidRDefault="00092B29" w:rsidP="00092B29">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delivery</w:t>
            </w:r>
            <w:proofErr w:type="gramEnd"/>
            <w:r w:rsidRPr="00580EF0">
              <w:rPr>
                <w:rFonts w:asciiTheme="minorHAnsi" w:hAnsiTheme="minorHAnsi" w:cstheme="minorHAnsi"/>
                <w:sz w:val="20"/>
                <w:szCs w:val="20"/>
              </w:rPr>
              <w:t xml:space="preserve"> system that continuously feeds water to the blade. </w:t>
            </w:r>
          </w:p>
          <w:p w:rsidR="00D636F2" w:rsidRPr="00580EF0" w:rsidRDefault="00D636F2" w:rsidP="00092B29">
            <w:pPr>
              <w:rPr>
                <w:rFonts w:cstheme="minorHAnsi"/>
                <w:sz w:val="20"/>
                <w:szCs w:val="20"/>
              </w:rPr>
            </w:pPr>
          </w:p>
          <w:p w:rsidR="00092B29" w:rsidRPr="00580EF0" w:rsidRDefault="00092B29" w:rsidP="00092B29">
            <w:pPr>
              <w:rPr>
                <w:rFonts w:cstheme="minorHAnsi"/>
                <w:sz w:val="20"/>
                <w:szCs w:val="20"/>
              </w:rPr>
            </w:pPr>
            <w:r w:rsidRPr="00580EF0">
              <w:rPr>
                <w:rFonts w:cstheme="minorHAnsi"/>
                <w:sz w:val="20"/>
                <w:szCs w:val="20"/>
              </w:rPr>
              <w:t>Operate and maintain tool in accordance with manufacturer’s instructi</w:t>
            </w:r>
            <w:r w:rsidR="00D636F2" w:rsidRPr="00580EF0">
              <w:rPr>
                <w:rFonts w:cstheme="minorHAnsi"/>
                <w:sz w:val="20"/>
                <w:szCs w:val="20"/>
              </w:rPr>
              <w:t>ons to minimize dust emissions.</w:t>
            </w:r>
          </w:p>
          <w:p w:rsidR="00D636F2" w:rsidRPr="00580EF0" w:rsidRDefault="00D636F2" w:rsidP="00092B29">
            <w:pPr>
              <w:rPr>
                <w:rFonts w:cstheme="minorHAnsi"/>
                <w:sz w:val="20"/>
                <w:szCs w:val="20"/>
              </w:rPr>
            </w:pPr>
          </w:p>
        </w:tc>
        <w:tc>
          <w:tcPr>
            <w:tcW w:w="990" w:type="dxa"/>
          </w:tcPr>
          <w:p w:rsidR="00092B29" w:rsidRPr="00580EF0" w:rsidRDefault="00092B29" w:rsidP="00A85277">
            <w:pPr>
              <w:jc w:val="center"/>
              <w:rPr>
                <w:rFonts w:cstheme="minorHAnsi"/>
                <w:sz w:val="20"/>
                <w:szCs w:val="20"/>
              </w:rPr>
            </w:pPr>
            <w:r w:rsidRPr="00580EF0">
              <w:rPr>
                <w:rFonts w:cstheme="minorHAnsi"/>
                <w:sz w:val="20"/>
                <w:szCs w:val="20"/>
              </w:rPr>
              <w:t>None</w:t>
            </w:r>
          </w:p>
        </w:tc>
        <w:tc>
          <w:tcPr>
            <w:tcW w:w="990" w:type="dxa"/>
          </w:tcPr>
          <w:p w:rsidR="00092B29" w:rsidRPr="00580EF0" w:rsidRDefault="00092B29" w:rsidP="00A85277">
            <w:pPr>
              <w:jc w:val="center"/>
              <w:rPr>
                <w:rFonts w:cstheme="minorHAnsi"/>
                <w:sz w:val="20"/>
                <w:szCs w:val="20"/>
              </w:rPr>
            </w:pPr>
            <w:r w:rsidRPr="00580EF0">
              <w:rPr>
                <w:rFonts w:cstheme="minorHAnsi"/>
                <w:sz w:val="20"/>
                <w:szCs w:val="20"/>
              </w:rPr>
              <w:t>None</w:t>
            </w:r>
          </w:p>
        </w:tc>
      </w:tr>
      <w:tr w:rsidR="00092B29" w:rsidTr="006E1594">
        <w:tc>
          <w:tcPr>
            <w:tcW w:w="2062" w:type="dxa"/>
          </w:tcPr>
          <w:p w:rsidR="00092B29" w:rsidRPr="00580EF0" w:rsidRDefault="00092B29" w:rsidP="00092B29">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(ii) Handheld power </w:t>
            </w:r>
          </w:p>
          <w:p w:rsidR="00092B29" w:rsidRPr="00580EF0" w:rsidRDefault="00092B29" w:rsidP="00092B29">
            <w:pPr>
              <w:rPr>
                <w:rFonts w:cstheme="minorHAnsi"/>
                <w:sz w:val="20"/>
                <w:szCs w:val="20"/>
              </w:rPr>
            </w:pPr>
            <w:proofErr w:type="gramStart"/>
            <w:r w:rsidRPr="00580EF0">
              <w:rPr>
                <w:rFonts w:cstheme="minorHAnsi"/>
                <w:sz w:val="20"/>
                <w:szCs w:val="20"/>
              </w:rPr>
              <w:t>saws</w:t>
            </w:r>
            <w:proofErr w:type="gramEnd"/>
            <w:r w:rsidRPr="00580EF0">
              <w:rPr>
                <w:rFonts w:cstheme="minorHAnsi"/>
                <w:sz w:val="20"/>
                <w:szCs w:val="20"/>
              </w:rPr>
              <w:t xml:space="preserve"> (any blade diameter) </w:t>
            </w:r>
          </w:p>
        </w:tc>
        <w:tc>
          <w:tcPr>
            <w:tcW w:w="5313" w:type="dxa"/>
          </w:tcPr>
          <w:p w:rsidR="00092B29" w:rsidRPr="00580EF0" w:rsidRDefault="00092B29" w:rsidP="00092B29">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Use saw equipped with integrated water </w:t>
            </w:r>
          </w:p>
          <w:p w:rsidR="00092B29" w:rsidRPr="00580EF0" w:rsidRDefault="00092B29" w:rsidP="00092B29">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delivery</w:t>
            </w:r>
            <w:proofErr w:type="gramEnd"/>
            <w:r w:rsidRPr="00580EF0">
              <w:rPr>
                <w:rFonts w:asciiTheme="minorHAnsi" w:hAnsiTheme="minorHAnsi" w:cstheme="minorHAnsi"/>
                <w:sz w:val="20"/>
                <w:szCs w:val="20"/>
              </w:rPr>
              <w:t xml:space="preserve"> system that continuously feeds water to the blade. </w:t>
            </w:r>
          </w:p>
          <w:p w:rsidR="00A85277" w:rsidRPr="00580EF0" w:rsidRDefault="00A85277" w:rsidP="00092B29">
            <w:pPr>
              <w:pStyle w:val="Default"/>
              <w:rPr>
                <w:rFonts w:asciiTheme="minorHAnsi" w:hAnsiTheme="minorHAnsi" w:cstheme="minorHAnsi"/>
                <w:sz w:val="20"/>
                <w:szCs w:val="20"/>
              </w:rPr>
            </w:pPr>
          </w:p>
          <w:p w:rsidR="00092B29" w:rsidRPr="00580EF0" w:rsidRDefault="00092B29" w:rsidP="00092B29">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Operate and maintain tool in accordance with manufacturer’s instructions to minimize dust emissions. </w:t>
            </w:r>
          </w:p>
          <w:p w:rsidR="00092B29" w:rsidRPr="00580EF0" w:rsidRDefault="00092B29" w:rsidP="00092B29">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 When used outdoors. </w:t>
            </w:r>
          </w:p>
          <w:p w:rsidR="00092B29" w:rsidRPr="00580EF0" w:rsidRDefault="00092B29" w:rsidP="00092B29">
            <w:pPr>
              <w:rPr>
                <w:rFonts w:cstheme="minorHAnsi"/>
                <w:sz w:val="20"/>
                <w:szCs w:val="20"/>
              </w:rPr>
            </w:pPr>
            <w:r w:rsidRPr="00580EF0">
              <w:rPr>
                <w:rFonts w:cstheme="minorHAnsi"/>
                <w:sz w:val="20"/>
                <w:szCs w:val="20"/>
              </w:rPr>
              <w:t xml:space="preserve">− When used </w:t>
            </w:r>
            <w:r w:rsidR="00D636F2" w:rsidRPr="00580EF0">
              <w:rPr>
                <w:rFonts w:cstheme="minorHAnsi"/>
                <w:sz w:val="20"/>
                <w:szCs w:val="20"/>
              </w:rPr>
              <w:t>indoors or in an enclosed area.</w:t>
            </w:r>
          </w:p>
          <w:p w:rsidR="00D636F2" w:rsidRPr="00580EF0" w:rsidRDefault="00D636F2" w:rsidP="00092B29">
            <w:pPr>
              <w:rPr>
                <w:rFonts w:cstheme="minorHAnsi"/>
                <w:sz w:val="20"/>
                <w:szCs w:val="20"/>
              </w:rPr>
            </w:pPr>
          </w:p>
        </w:tc>
        <w:tc>
          <w:tcPr>
            <w:tcW w:w="990" w:type="dxa"/>
          </w:tcPr>
          <w:p w:rsidR="00092B29" w:rsidRPr="00580EF0" w:rsidRDefault="00092B29" w:rsidP="00A85277">
            <w:pPr>
              <w:jc w:val="center"/>
              <w:rPr>
                <w:rFonts w:cstheme="minorHAnsi"/>
                <w:sz w:val="20"/>
                <w:szCs w:val="20"/>
              </w:rPr>
            </w:pPr>
          </w:p>
          <w:p w:rsidR="00A85277" w:rsidRPr="00580EF0" w:rsidRDefault="00A85277" w:rsidP="00A85277">
            <w:pPr>
              <w:jc w:val="center"/>
              <w:rPr>
                <w:rFonts w:cstheme="minorHAnsi"/>
                <w:sz w:val="20"/>
                <w:szCs w:val="20"/>
              </w:rPr>
            </w:pPr>
          </w:p>
          <w:p w:rsidR="00A85277" w:rsidRPr="00580EF0" w:rsidRDefault="00A85277" w:rsidP="00A85277">
            <w:pPr>
              <w:jc w:val="center"/>
              <w:rPr>
                <w:rFonts w:cstheme="minorHAnsi"/>
                <w:sz w:val="20"/>
                <w:szCs w:val="20"/>
              </w:rPr>
            </w:pPr>
          </w:p>
          <w:p w:rsidR="00A85277" w:rsidRPr="00580EF0" w:rsidRDefault="00A85277" w:rsidP="00A85277">
            <w:pPr>
              <w:jc w:val="center"/>
              <w:rPr>
                <w:rFonts w:cstheme="minorHAnsi"/>
                <w:sz w:val="20"/>
                <w:szCs w:val="20"/>
              </w:rPr>
            </w:pPr>
          </w:p>
          <w:p w:rsidR="00A85277" w:rsidRPr="00580EF0" w:rsidRDefault="00A85277" w:rsidP="00A85277">
            <w:pPr>
              <w:jc w:val="center"/>
              <w:rPr>
                <w:rFonts w:cstheme="minorHAnsi"/>
                <w:sz w:val="20"/>
                <w:szCs w:val="20"/>
              </w:rPr>
            </w:pPr>
          </w:p>
          <w:p w:rsidR="00A85277" w:rsidRPr="00580EF0" w:rsidRDefault="00A85277" w:rsidP="00A85277">
            <w:pPr>
              <w:jc w:val="center"/>
              <w:rPr>
                <w:rFonts w:cstheme="minorHAnsi"/>
                <w:sz w:val="20"/>
                <w:szCs w:val="20"/>
              </w:rPr>
            </w:pPr>
            <w:r w:rsidRPr="00580EF0">
              <w:rPr>
                <w:rFonts w:cstheme="minorHAnsi"/>
                <w:sz w:val="20"/>
                <w:szCs w:val="20"/>
              </w:rPr>
              <w:t>None</w:t>
            </w:r>
          </w:p>
          <w:p w:rsidR="00A85277" w:rsidRPr="00580EF0" w:rsidRDefault="00A85277" w:rsidP="00A85277">
            <w:pPr>
              <w:jc w:val="center"/>
              <w:rPr>
                <w:rFonts w:cstheme="minorHAnsi"/>
                <w:sz w:val="20"/>
                <w:szCs w:val="20"/>
              </w:rPr>
            </w:pPr>
            <w:r w:rsidRPr="00580EF0">
              <w:rPr>
                <w:rFonts w:cstheme="minorHAnsi"/>
                <w:sz w:val="20"/>
                <w:szCs w:val="20"/>
              </w:rPr>
              <w:t>APF 10</w:t>
            </w:r>
          </w:p>
        </w:tc>
        <w:tc>
          <w:tcPr>
            <w:tcW w:w="990" w:type="dxa"/>
          </w:tcPr>
          <w:p w:rsidR="00092B29" w:rsidRPr="00580EF0" w:rsidRDefault="00092B29" w:rsidP="00A85277">
            <w:pPr>
              <w:jc w:val="center"/>
              <w:rPr>
                <w:rFonts w:cstheme="minorHAnsi"/>
                <w:sz w:val="20"/>
                <w:szCs w:val="20"/>
              </w:rPr>
            </w:pPr>
          </w:p>
          <w:p w:rsidR="00A85277" w:rsidRPr="00580EF0" w:rsidRDefault="00A85277" w:rsidP="00A85277">
            <w:pPr>
              <w:jc w:val="center"/>
              <w:rPr>
                <w:rFonts w:cstheme="minorHAnsi"/>
                <w:sz w:val="20"/>
                <w:szCs w:val="20"/>
              </w:rPr>
            </w:pPr>
          </w:p>
          <w:p w:rsidR="00A85277" w:rsidRPr="00580EF0" w:rsidRDefault="00A85277" w:rsidP="00A85277">
            <w:pPr>
              <w:jc w:val="center"/>
              <w:rPr>
                <w:rFonts w:cstheme="minorHAnsi"/>
                <w:sz w:val="20"/>
                <w:szCs w:val="20"/>
              </w:rPr>
            </w:pPr>
          </w:p>
          <w:p w:rsidR="00A85277" w:rsidRPr="00580EF0" w:rsidRDefault="00A85277" w:rsidP="00A85277">
            <w:pPr>
              <w:jc w:val="center"/>
              <w:rPr>
                <w:rFonts w:cstheme="minorHAnsi"/>
                <w:sz w:val="20"/>
                <w:szCs w:val="20"/>
              </w:rPr>
            </w:pPr>
          </w:p>
          <w:p w:rsidR="00A85277" w:rsidRPr="00580EF0" w:rsidRDefault="00A85277" w:rsidP="00A85277">
            <w:pPr>
              <w:jc w:val="center"/>
              <w:rPr>
                <w:rFonts w:cstheme="minorHAnsi"/>
                <w:sz w:val="20"/>
                <w:szCs w:val="20"/>
              </w:rPr>
            </w:pPr>
          </w:p>
          <w:p w:rsidR="00A85277" w:rsidRPr="00580EF0" w:rsidRDefault="00A85277" w:rsidP="00A85277">
            <w:pPr>
              <w:jc w:val="center"/>
              <w:rPr>
                <w:rFonts w:cstheme="minorHAnsi"/>
                <w:sz w:val="20"/>
                <w:szCs w:val="20"/>
              </w:rPr>
            </w:pPr>
            <w:r w:rsidRPr="00580EF0">
              <w:rPr>
                <w:rFonts w:cstheme="minorHAnsi"/>
                <w:sz w:val="20"/>
                <w:szCs w:val="20"/>
              </w:rPr>
              <w:t>APF 10</w:t>
            </w:r>
          </w:p>
          <w:p w:rsidR="00A85277" w:rsidRPr="00580EF0" w:rsidRDefault="00A85277" w:rsidP="00A85277">
            <w:pPr>
              <w:jc w:val="center"/>
              <w:rPr>
                <w:rFonts w:cstheme="minorHAnsi"/>
                <w:sz w:val="20"/>
                <w:szCs w:val="20"/>
              </w:rPr>
            </w:pPr>
            <w:r w:rsidRPr="00580EF0">
              <w:rPr>
                <w:rFonts w:cstheme="minorHAnsi"/>
                <w:sz w:val="20"/>
                <w:szCs w:val="20"/>
              </w:rPr>
              <w:t>APF 10</w:t>
            </w:r>
          </w:p>
        </w:tc>
      </w:tr>
      <w:tr w:rsidR="00092B29" w:rsidTr="006E1594">
        <w:tc>
          <w:tcPr>
            <w:tcW w:w="2062"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(iii) Handheld power </w:t>
            </w:r>
          </w:p>
          <w:p w:rsidR="00092B29" w:rsidRPr="00580EF0" w:rsidRDefault="00A85277" w:rsidP="00A85277">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saws</w:t>
            </w:r>
            <w:proofErr w:type="gramEnd"/>
            <w:r w:rsidRPr="00580EF0">
              <w:rPr>
                <w:rFonts w:asciiTheme="minorHAnsi" w:hAnsiTheme="minorHAnsi" w:cstheme="minorHAnsi"/>
                <w:sz w:val="20"/>
                <w:szCs w:val="20"/>
              </w:rPr>
              <w:t xml:space="preserve"> for cutting fiber- cement board (with blade diameter of 8 inches or less) </w:t>
            </w:r>
          </w:p>
        </w:tc>
        <w:tc>
          <w:tcPr>
            <w:tcW w:w="5313"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For tasks performed outdoors only: </w:t>
            </w: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Use saw equipped with commercially available dust collection system. </w:t>
            </w: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Operate and maintain tool in accordance with manufacturer's instructions to minimize dust emissions. </w:t>
            </w:r>
          </w:p>
          <w:p w:rsidR="00A85277" w:rsidRPr="00580EF0" w:rsidRDefault="00A85277" w:rsidP="00A85277">
            <w:pPr>
              <w:pStyle w:val="Default"/>
              <w:rPr>
                <w:rFonts w:asciiTheme="minorHAnsi" w:hAnsiTheme="minorHAnsi" w:cstheme="minorHAnsi"/>
                <w:sz w:val="20"/>
                <w:szCs w:val="20"/>
              </w:rPr>
            </w:pPr>
          </w:p>
          <w:p w:rsidR="00092B29"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Dust collector must provide the </w:t>
            </w:r>
            <w:proofErr w:type="gramStart"/>
            <w:r w:rsidRPr="00580EF0">
              <w:rPr>
                <w:rFonts w:asciiTheme="minorHAnsi" w:hAnsiTheme="minorHAnsi" w:cstheme="minorHAnsi"/>
                <w:sz w:val="20"/>
                <w:szCs w:val="20"/>
              </w:rPr>
              <w:t>air flow</w:t>
            </w:r>
            <w:proofErr w:type="gramEnd"/>
            <w:r w:rsidRPr="00580EF0">
              <w:rPr>
                <w:rFonts w:asciiTheme="minorHAnsi" w:hAnsiTheme="minorHAnsi" w:cstheme="minorHAnsi"/>
                <w:sz w:val="20"/>
                <w:szCs w:val="20"/>
              </w:rPr>
              <w:t xml:space="preserve"> recommended by the tool manufacturer, or greater, and have a filter </w:t>
            </w:r>
            <w:r w:rsidR="00D636F2" w:rsidRPr="00580EF0">
              <w:rPr>
                <w:rFonts w:asciiTheme="minorHAnsi" w:hAnsiTheme="minorHAnsi" w:cstheme="minorHAnsi"/>
                <w:sz w:val="20"/>
                <w:szCs w:val="20"/>
              </w:rPr>
              <w:t>with 99% or greater efficiency.</w:t>
            </w:r>
          </w:p>
          <w:p w:rsidR="00D636F2" w:rsidRPr="00580EF0" w:rsidRDefault="00D636F2" w:rsidP="00A85277">
            <w:pPr>
              <w:pStyle w:val="Default"/>
              <w:rPr>
                <w:rFonts w:asciiTheme="minorHAnsi" w:hAnsiTheme="minorHAnsi" w:cstheme="minorHAnsi"/>
                <w:sz w:val="20"/>
                <w:szCs w:val="20"/>
              </w:rPr>
            </w:pPr>
          </w:p>
        </w:tc>
        <w:tc>
          <w:tcPr>
            <w:tcW w:w="990" w:type="dxa"/>
          </w:tcPr>
          <w:p w:rsidR="00092B29" w:rsidRPr="00580EF0" w:rsidRDefault="00092B29" w:rsidP="00A85277">
            <w:pPr>
              <w:jc w:val="center"/>
              <w:rPr>
                <w:rFonts w:cstheme="minorHAnsi"/>
                <w:sz w:val="20"/>
                <w:szCs w:val="20"/>
              </w:rPr>
            </w:pPr>
          </w:p>
          <w:p w:rsidR="00A85277" w:rsidRPr="00580EF0" w:rsidRDefault="00A85277" w:rsidP="00A85277">
            <w:pPr>
              <w:jc w:val="center"/>
              <w:rPr>
                <w:rFonts w:cstheme="minorHAnsi"/>
                <w:sz w:val="20"/>
                <w:szCs w:val="20"/>
              </w:rPr>
            </w:pPr>
          </w:p>
          <w:p w:rsidR="00A85277" w:rsidRPr="00580EF0" w:rsidRDefault="00A85277" w:rsidP="00A85277">
            <w:pPr>
              <w:jc w:val="center"/>
              <w:rPr>
                <w:rFonts w:cstheme="minorHAnsi"/>
                <w:sz w:val="20"/>
                <w:szCs w:val="20"/>
              </w:rPr>
            </w:pPr>
            <w:r w:rsidRPr="00580EF0">
              <w:rPr>
                <w:rFonts w:cstheme="minorHAnsi"/>
                <w:sz w:val="20"/>
                <w:szCs w:val="20"/>
              </w:rPr>
              <w:t>None</w:t>
            </w:r>
          </w:p>
        </w:tc>
        <w:tc>
          <w:tcPr>
            <w:tcW w:w="990" w:type="dxa"/>
          </w:tcPr>
          <w:p w:rsidR="00092B29" w:rsidRPr="00580EF0" w:rsidRDefault="00092B29" w:rsidP="00A85277">
            <w:pPr>
              <w:jc w:val="center"/>
              <w:rPr>
                <w:rFonts w:cstheme="minorHAnsi"/>
                <w:sz w:val="20"/>
                <w:szCs w:val="20"/>
              </w:rPr>
            </w:pPr>
          </w:p>
          <w:p w:rsidR="00A85277" w:rsidRPr="00580EF0" w:rsidRDefault="00A85277" w:rsidP="00A85277">
            <w:pPr>
              <w:jc w:val="center"/>
              <w:rPr>
                <w:rFonts w:cstheme="minorHAnsi"/>
                <w:sz w:val="20"/>
                <w:szCs w:val="20"/>
              </w:rPr>
            </w:pPr>
          </w:p>
          <w:p w:rsidR="00A85277" w:rsidRPr="00580EF0" w:rsidRDefault="00A85277" w:rsidP="00A85277">
            <w:pPr>
              <w:jc w:val="center"/>
              <w:rPr>
                <w:rFonts w:cstheme="minorHAnsi"/>
                <w:sz w:val="20"/>
                <w:szCs w:val="20"/>
              </w:rPr>
            </w:pPr>
            <w:r w:rsidRPr="00580EF0">
              <w:rPr>
                <w:rFonts w:cstheme="minorHAnsi"/>
                <w:sz w:val="20"/>
                <w:szCs w:val="20"/>
              </w:rPr>
              <w:t>None</w:t>
            </w:r>
          </w:p>
        </w:tc>
      </w:tr>
      <w:tr w:rsidR="00A85277" w:rsidTr="006E1594">
        <w:tc>
          <w:tcPr>
            <w:tcW w:w="2062"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(iv) Walk-behind saws </w:t>
            </w:r>
          </w:p>
        </w:tc>
        <w:tc>
          <w:tcPr>
            <w:tcW w:w="5313"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Use saw equipped with integrated water </w:t>
            </w:r>
          </w:p>
          <w:p w:rsidR="00A85277" w:rsidRPr="00580EF0" w:rsidRDefault="00A85277" w:rsidP="00A85277">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delivery</w:t>
            </w:r>
            <w:proofErr w:type="gramEnd"/>
            <w:r w:rsidRPr="00580EF0">
              <w:rPr>
                <w:rFonts w:asciiTheme="minorHAnsi" w:hAnsiTheme="minorHAnsi" w:cstheme="minorHAnsi"/>
                <w:sz w:val="20"/>
                <w:szCs w:val="20"/>
              </w:rPr>
              <w:t xml:space="preserve"> system that continuously feeds water to the blade.</w:t>
            </w: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Operate and maintain tool in accordance with manufacturer's instructions to minimize dust emissions.</w:t>
            </w: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 When used outdoors. </w:t>
            </w: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 When used </w:t>
            </w:r>
            <w:r w:rsidR="00D636F2" w:rsidRPr="00580EF0">
              <w:rPr>
                <w:rFonts w:asciiTheme="minorHAnsi" w:hAnsiTheme="minorHAnsi" w:cstheme="minorHAnsi"/>
                <w:sz w:val="20"/>
                <w:szCs w:val="20"/>
              </w:rPr>
              <w:t>indoors or in an enclosed area.</w:t>
            </w:r>
          </w:p>
          <w:p w:rsidR="00D636F2" w:rsidRPr="00580EF0" w:rsidRDefault="00D636F2" w:rsidP="00A85277">
            <w:pPr>
              <w:pStyle w:val="Default"/>
              <w:rPr>
                <w:rFonts w:asciiTheme="minorHAnsi" w:hAnsiTheme="minorHAnsi" w:cstheme="minorHAnsi"/>
                <w:sz w:val="20"/>
                <w:szCs w:val="20"/>
              </w:rPr>
            </w:pPr>
          </w:p>
        </w:tc>
        <w:tc>
          <w:tcPr>
            <w:tcW w:w="990" w:type="dxa"/>
          </w:tcPr>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r w:rsidRPr="00580EF0">
              <w:rPr>
                <w:rFonts w:asciiTheme="minorHAnsi" w:hAnsiTheme="minorHAnsi" w:cstheme="minorHAnsi"/>
                <w:sz w:val="20"/>
                <w:szCs w:val="20"/>
              </w:rPr>
              <w:t>None</w:t>
            </w:r>
          </w:p>
          <w:p w:rsidR="00A85277" w:rsidRPr="00580EF0" w:rsidRDefault="00A85277" w:rsidP="00A85277">
            <w:pPr>
              <w:pStyle w:val="Default"/>
              <w:jc w:val="center"/>
              <w:rPr>
                <w:rFonts w:asciiTheme="minorHAnsi" w:hAnsiTheme="minorHAnsi" w:cstheme="minorHAnsi"/>
                <w:sz w:val="20"/>
                <w:szCs w:val="20"/>
              </w:rPr>
            </w:pPr>
            <w:r w:rsidRPr="00580EF0">
              <w:rPr>
                <w:rFonts w:asciiTheme="minorHAnsi" w:hAnsiTheme="minorHAnsi" w:cstheme="minorHAnsi"/>
                <w:sz w:val="20"/>
                <w:szCs w:val="20"/>
              </w:rPr>
              <w:t>APF 10</w:t>
            </w:r>
          </w:p>
        </w:tc>
        <w:tc>
          <w:tcPr>
            <w:tcW w:w="990" w:type="dxa"/>
          </w:tcPr>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r w:rsidRPr="00580EF0">
              <w:rPr>
                <w:rFonts w:asciiTheme="minorHAnsi" w:hAnsiTheme="minorHAnsi" w:cstheme="minorHAnsi"/>
                <w:sz w:val="20"/>
                <w:szCs w:val="20"/>
              </w:rPr>
              <w:t>None</w:t>
            </w:r>
          </w:p>
          <w:p w:rsidR="00A85277" w:rsidRPr="00580EF0" w:rsidRDefault="00A85277" w:rsidP="00A85277">
            <w:pPr>
              <w:pStyle w:val="Default"/>
              <w:jc w:val="center"/>
              <w:rPr>
                <w:rFonts w:asciiTheme="minorHAnsi" w:hAnsiTheme="minorHAnsi" w:cstheme="minorHAnsi"/>
                <w:sz w:val="20"/>
                <w:szCs w:val="20"/>
              </w:rPr>
            </w:pPr>
            <w:r w:rsidRPr="00580EF0">
              <w:rPr>
                <w:rFonts w:asciiTheme="minorHAnsi" w:hAnsiTheme="minorHAnsi" w:cstheme="minorHAnsi"/>
                <w:sz w:val="20"/>
                <w:szCs w:val="20"/>
              </w:rPr>
              <w:t>APF 10</w:t>
            </w:r>
          </w:p>
        </w:tc>
      </w:tr>
      <w:tr w:rsidR="00A85277" w:rsidTr="006E1594">
        <w:tc>
          <w:tcPr>
            <w:tcW w:w="2062"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(v) Drivable saws </w:t>
            </w:r>
          </w:p>
        </w:tc>
        <w:tc>
          <w:tcPr>
            <w:tcW w:w="5313"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For tasks performed outdoors only: </w:t>
            </w: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Use saw equipped with integrated water delivery system that continuously feeds water to the blade. </w:t>
            </w: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Operate and maintain tool in accordance </w:t>
            </w:r>
          </w:p>
          <w:p w:rsidR="00A85277" w:rsidRPr="00580EF0" w:rsidRDefault="00A85277" w:rsidP="00A85277">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with</w:t>
            </w:r>
            <w:proofErr w:type="gramEnd"/>
            <w:r w:rsidRPr="00580EF0">
              <w:rPr>
                <w:rFonts w:asciiTheme="minorHAnsi" w:hAnsiTheme="minorHAnsi" w:cstheme="minorHAnsi"/>
                <w:sz w:val="20"/>
                <w:szCs w:val="20"/>
              </w:rPr>
              <w:t xml:space="preserve"> manufacturer's instructi</w:t>
            </w:r>
            <w:r w:rsidR="00D636F2" w:rsidRPr="00580EF0">
              <w:rPr>
                <w:rFonts w:asciiTheme="minorHAnsi" w:hAnsiTheme="minorHAnsi" w:cstheme="minorHAnsi"/>
                <w:sz w:val="20"/>
                <w:szCs w:val="20"/>
              </w:rPr>
              <w:t>ons to minimize dust emissions.</w:t>
            </w:r>
          </w:p>
          <w:p w:rsidR="00D636F2" w:rsidRPr="00580EF0" w:rsidRDefault="00D636F2" w:rsidP="00A85277">
            <w:pPr>
              <w:pStyle w:val="Default"/>
              <w:rPr>
                <w:rFonts w:asciiTheme="minorHAnsi" w:hAnsiTheme="minorHAnsi" w:cstheme="minorHAnsi"/>
                <w:sz w:val="20"/>
                <w:szCs w:val="20"/>
              </w:rPr>
            </w:pPr>
          </w:p>
        </w:tc>
        <w:tc>
          <w:tcPr>
            <w:tcW w:w="990" w:type="dxa"/>
          </w:tcPr>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r w:rsidRPr="00580EF0">
              <w:rPr>
                <w:rFonts w:asciiTheme="minorHAnsi" w:hAnsiTheme="minorHAnsi" w:cstheme="minorHAnsi"/>
                <w:sz w:val="20"/>
                <w:szCs w:val="20"/>
              </w:rPr>
              <w:t>None</w:t>
            </w:r>
          </w:p>
        </w:tc>
        <w:tc>
          <w:tcPr>
            <w:tcW w:w="990" w:type="dxa"/>
          </w:tcPr>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p>
          <w:p w:rsidR="00A85277" w:rsidRPr="00580EF0" w:rsidRDefault="00A85277" w:rsidP="00A85277">
            <w:pPr>
              <w:pStyle w:val="Default"/>
              <w:jc w:val="center"/>
              <w:rPr>
                <w:rFonts w:asciiTheme="minorHAnsi" w:hAnsiTheme="minorHAnsi" w:cstheme="minorHAnsi"/>
                <w:sz w:val="20"/>
                <w:szCs w:val="20"/>
              </w:rPr>
            </w:pPr>
            <w:r w:rsidRPr="00580EF0">
              <w:rPr>
                <w:rFonts w:asciiTheme="minorHAnsi" w:hAnsiTheme="minorHAnsi" w:cstheme="minorHAnsi"/>
                <w:sz w:val="20"/>
                <w:szCs w:val="20"/>
              </w:rPr>
              <w:t>None</w:t>
            </w:r>
          </w:p>
        </w:tc>
      </w:tr>
      <w:tr w:rsidR="00A85277" w:rsidTr="006E1594">
        <w:tc>
          <w:tcPr>
            <w:tcW w:w="2062"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lastRenderedPageBreak/>
              <w:t xml:space="preserve">(vi) Rig-mounted core </w:t>
            </w:r>
          </w:p>
          <w:p w:rsidR="00A85277" w:rsidRPr="00580EF0" w:rsidRDefault="00A85277" w:rsidP="00A85277">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saws</w:t>
            </w:r>
            <w:proofErr w:type="gramEnd"/>
            <w:r w:rsidRPr="00580EF0">
              <w:rPr>
                <w:rFonts w:asciiTheme="minorHAnsi" w:hAnsiTheme="minorHAnsi" w:cstheme="minorHAnsi"/>
                <w:sz w:val="20"/>
                <w:szCs w:val="20"/>
              </w:rPr>
              <w:t xml:space="preserve"> or drills </w:t>
            </w:r>
          </w:p>
        </w:tc>
        <w:tc>
          <w:tcPr>
            <w:tcW w:w="5313"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Use tool equipped with integrated water </w:t>
            </w:r>
          </w:p>
          <w:p w:rsidR="00A85277" w:rsidRPr="00580EF0" w:rsidRDefault="00A85277" w:rsidP="00A85277">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delivery</w:t>
            </w:r>
            <w:proofErr w:type="gramEnd"/>
            <w:r w:rsidRPr="00580EF0">
              <w:rPr>
                <w:rFonts w:asciiTheme="minorHAnsi" w:hAnsiTheme="minorHAnsi" w:cstheme="minorHAnsi"/>
                <w:sz w:val="20"/>
                <w:szCs w:val="20"/>
              </w:rPr>
              <w:t xml:space="preserve"> system that supplies water to cutting surface. </w:t>
            </w:r>
          </w:p>
          <w:p w:rsidR="002641CD" w:rsidRPr="00580EF0" w:rsidRDefault="002641CD"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Operate and maintain tool in accordance with manufacturer's instructi</w:t>
            </w:r>
            <w:r w:rsidR="00D636F2" w:rsidRPr="00580EF0">
              <w:rPr>
                <w:rFonts w:asciiTheme="minorHAnsi" w:hAnsiTheme="minorHAnsi" w:cstheme="minorHAnsi"/>
                <w:sz w:val="20"/>
                <w:szCs w:val="20"/>
              </w:rPr>
              <w:t>ons to minimize dust emissions.</w:t>
            </w:r>
          </w:p>
          <w:p w:rsidR="00EB530A" w:rsidRPr="00580EF0" w:rsidRDefault="00EB530A" w:rsidP="00A85277">
            <w:pPr>
              <w:pStyle w:val="Default"/>
              <w:rPr>
                <w:rFonts w:asciiTheme="minorHAnsi" w:hAnsiTheme="minorHAnsi" w:cstheme="minorHAnsi"/>
                <w:sz w:val="20"/>
                <w:szCs w:val="20"/>
              </w:rPr>
            </w:pPr>
          </w:p>
        </w:tc>
        <w:tc>
          <w:tcPr>
            <w:tcW w:w="990" w:type="dxa"/>
          </w:tcPr>
          <w:p w:rsidR="00A85277" w:rsidRPr="00580EF0" w:rsidRDefault="00A85277" w:rsidP="00A85277">
            <w:pPr>
              <w:pStyle w:val="Default"/>
              <w:jc w:val="center"/>
              <w:rPr>
                <w:rFonts w:asciiTheme="minorHAnsi" w:hAnsiTheme="minorHAnsi" w:cstheme="minorHAnsi"/>
                <w:sz w:val="20"/>
                <w:szCs w:val="20"/>
              </w:rPr>
            </w:pPr>
            <w:r w:rsidRPr="00580EF0">
              <w:rPr>
                <w:rFonts w:asciiTheme="minorHAnsi" w:hAnsiTheme="minorHAnsi" w:cstheme="minorHAnsi"/>
                <w:sz w:val="20"/>
                <w:szCs w:val="20"/>
              </w:rPr>
              <w:t>None</w:t>
            </w:r>
          </w:p>
        </w:tc>
        <w:tc>
          <w:tcPr>
            <w:tcW w:w="990" w:type="dxa"/>
          </w:tcPr>
          <w:p w:rsidR="00A85277" w:rsidRPr="00580EF0" w:rsidRDefault="00A85277" w:rsidP="00A85277">
            <w:pPr>
              <w:pStyle w:val="Default"/>
              <w:jc w:val="center"/>
              <w:rPr>
                <w:rFonts w:asciiTheme="minorHAnsi" w:hAnsiTheme="minorHAnsi" w:cstheme="minorHAnsi"/>
                <w:sz w:val="20"/>
                <w:szCs w:val="20"/>
              </w:rPr>
            </w:pPr>
            <w:r w:rsidRPr="00580EF0">
              <w:rPr>
                <w:rFonts w:asciiTheme="minorHAnsi" w:hAnsiTheme="minorHAnsi" w:cstheme="minorHAnsi"/>
                <w:sz w:val="20"/>
                <w:szCs w:val="20"/>
              </w:rPr>
              <w:t>None</w:t>
            </w:r>
          </w:p>
        </w:tc>
      </w:tr>
      <w:tr w:rsidR="00A85277" w:rsidTr="006E1594">
        <w:tc>
          <w:tcPr>
            <w:tcW w:w="2062"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(vii) Handheld and </w:t>
            </w:r>
          </w:p>
          <w:p w:rsidR="00EB530A" w:rsidRPr="00580EF0" w:rsidRDefault="00A85277" w:rsidP="00A85277">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stand</w:t>
            </w:r>
            <w:proofErr w:type="gramEnd"/>
            <w:r w:rsidRPr="00580EF0">
              <w:rPr>
                <w:rFonts w:asciiTheme="minorHAnsi" w:hAnsiTheme="minorHAnsi" w:cstheme="minorHAnsi"/>
                <w:sz w:val="20"/>
                <w:szCs w:val="20"/>
              </w:rPr>
              <w:t xml:space="preserve">-mounted drills (including impact and rotary hammer drills) </w:t>
            </w:r>
          </w:p>
          <w:p w:rsidR="00EB530A" w:rsidRPr="00580EF0" w:rsidRDefault="00EB530A" w:rsidP="00A85277">
            <w:pPr>
              <w:pStyle w:val="Default"/>
              <w:rPr>
                <w:rFonts w:asciiTheme="minorHAnsi" w:hAnsiTheme="minorHAnsi" w:cstheme="minorHAnsi"/>
                <w:sz w:val="20"/>
                <w:szCs w:val="20"/>
              </w:rPr>
            </w:pPr>
          </w:p>
        </w:tc>
        <w:tc>
          <w:tcPr>
            <w:tcW w:w="5313"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Use drill equipped with commercially </w:t>
            </w:r>
          </w:p>
          <w:p w:rsidR="00A85277" w:rsidRPr="00580EF0" w:rsidRDefault="00A85277" w:rsidP="00A85277">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available</w:t>
            </w:r>
            <w:proofErr w:type="gramEnd"/>
            <w:r w:rsidRPr="00580EF0">
              <w:rPr>
                <w:rFonts w:asciiTheme="minorHAnsi" w:hAnsiTheme="minorHAnsi" w:cstheme="minorHAnsi"/>
                <w:sz w:val="20"/>
                <w:szCs w:val="20"/>
              </w:rPr>
              <w:t xml:space="preserve"> shroud or cowling with dust collection system. </w:t>
            </w: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Operate and maintain tool in accordance with manufacturer's instructions to minimize dust emissions. </w:t>
            </w: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Dust collector must provide the </w:t>
            </w:r>
            <w:proofErr w:type="gramStart"/>
            <w:r w:rsidRPr="00580EF0">
              <w:rPr>
                <w:rFonts w:asciiTheme="minorHAnsi" w:hAnsiTheme="minorHAnsi" w:cstheme="minorHAnsi"/>
                <w:sz w:val="20"/>
                <w:szCs w:val="20"/>
              </w:rPr>
              <w:t>air flow</w:t>
            </w:r>
            <w:proofErr w:type="gramEnd"/>
            <w:r w:rsidRPr="00580EF0">
              <w:rPr>
                <w:rFonts w:asciiTheme="minorHAnsi" w:hAnsiTheme="minorHAnsi" w:cstheme="minorHAnsi"/>
                <w:sz w:val="20"/>
                <w:szCs w:val="20"/>
              </w:rPr>
              <w:t xml:space="preserve"> recommended by the tool manufacturer, or greater, and have a filter with 99% or greater efficiency and a filter-cleaning mechanism. </w:t>
            </w:r>
          </w:p>
          <w:p w:rsidR="00A85277" w:rsidRPr="00580EF0" w:rsidRDefault="00A85277" w:rsidP="00A85277">
            <w:pPr>
              <w:pStyle w:val="Default"/>
              <w:rPr>
                <w:rFonts w:asciiTheme="minorHAnsi" w:hAnsiTheme="minorHAnsi" w:cstheme="minorHAnsi"/>
                <w:sz w:val="20"/>
                <w:szCs w:val="20"/>
              </w:rPr>
            </w:pPr>
          </w:p>
          <w:p w:rsidR="00BE0FCD"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Use a HEPA-filte</w:t>
            </w:r>
            <w:r w:rsidR="00D636F2" w:rsidRPr="00580EF0">
              <w:rPr>
                <w:rFonts w:asciiTheme="minorHAnsi" w:hAnsiTheme="minorHAnsi" w:cstheme="minorHAnsi"/>
                <w:sz w:val="20"/>
                <w:szCs w:val="20"/>
              </w:rPr>
              <w:t>red vacuum when cleaning holes.</w:t>
            </w:r>
          </w:p>
          <w:p w:rsidR="00BE0FCD" w:rsidRPr="00580EF0" w:rsidRDefault="00BE0FCD" w:rsidP="00A85277">
            <w:pPr>
              <w:pStyle w:val="Default"/>
              <w:rPr>
                <w:rFonts w:asciiTheme="minorHAnsi" w:hAnsiTheme="minorHAnsi" w:cstheme="minorHAnsi"/>
                <w:sz w:val="20"/>
                <w:szCs w:val="20"/>
              </w:rPr>
            </w:pPr>
          </w:p>
        </w:tc>
        <w:tc>
          <w:tcPr>
            <w:tcW w:w="990" w:type="dxa"/>
          </w:tcPr>
          <w:p w:rsidR="00A85277" w:rsidRPr="00580EF0" w:rsidRDefault="00A85277" w:rsidP="00A85277">
            <w:pPr>
              <w:pStyle w:val="Default"/>
              <w:jc w:val="center"/>
              <w:rPr>
                <w:rFonts w:asciiTheme="minorHAnsi" w:hAnsiTheme="minorHAnsi" w:cstheme="minorHAnsi"/>
                <w:sz w:val="20"/>
                <w:szCs w:val="20"/>
              </w:rPr>
            </w:pPr>
            <w:r w:rsidRPr="00580EF0">
              <w:rPr>
                <w:rFonts w:asciiTheme="minorHAnsi" w:hAnsiTheme="minorHAnsi" w:cstheme="minorHAnsi"/>
                <w:sz w:val="20"/>
                <w:szCs w:val="20"/>
              </w:rPr>
              <w:t>None</w:t>
            </w:r>
          </w:p>
        </w:tc>
        <w:tc>
          <w:tcPr>
            <w:tcW w:w="990" w:type="dxa"/>
          </w:tcPr>
          <w:p w:rsidR="00A85277" w:rsidRPr="00580EF0" w:rsidRDefault="00A85277" w:rsidP="00A85277">
            <w:pPr>
              <w:pStyle w:val="Default"/>
              <w:jc w:val="center"/>
              <w:rPr>
                <w:rFonts w:asciiTheme="minorHAnsi" w:hAnsiTheme="minorHAnsi" w:cstheme="minorHAnsi"/>
                <w:sz w:val="20"/>
                <w:szCs w:val="20"/>
              </w:rPr>
            </w:pPr>
            <w:r w:rsidRPr="00580EF0">
              <w:rPr>
                <w:rFonts w:asciiTheme="minorHAnsi" w:hAnsiTheme="minorHAnsi" w:cstheme="minorHAnsi"/>
                <w:sz w:val="20"/>
                <w:szCs w:val="20"/>
              </w:rPr>
              <w:t>None</w:t>
            </w:r>
          </w:p>
        </w:tc>
      </w:tr>
      <w:tr w:rsidR="00A85277" w:rsidRPr="006E1594" w:rsidTr="006E1594">
        <w:tc>
          <w:tcPr>
            <w:tcW w:w="2062"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(viii) Dowel drilling </w:t>
            </w:r>
          </w:p>
          <w:p w:rsidR="00A85277" w:rsidRPr="00580EF0" w:rsidRDefault="00A85277" w:rsidP="00A85277">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rigs</w:t>
            </w:r>
            <w:proofErr w:type="gramEnd"/>
            <w:r w:rsidRPr="00580EF0">
              <w:rPr>
                <w:rFonts w:asciiTheme="minorHAnsi" w:hAnsiTheme="minorHAnsi" w:cstheme="minorHAnsi"/>
                <w:sz w:val="20"/>
                <w:szCs w:val="20"/>
              </w:rPr>
              <w:t xml:space="preserve"> for concrete </w:t>
            </w:r>
          </w:p>
        </w:tc>
        <w:tc>
          <w:tcPr>
            <w:tcW w:w="5313"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For tasks performed outdoors only: </w:t>
            </w: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Use shroud around drill bit with a dust collection system. Dust collector must have a filter with 99% or greater efficiency and a filter-cleaning mechanism. </w:t>
            </w:r>
          </w:p>
          <w:p w:rsidR="00A85277" w:rsidRPr="00580EF0" w:rsidRDefault="00A85277" w:rsidP="00A85277">
            <w:pPr>
              <w:pStyle w:val="Default"/>
              <w:rPr>
                <w:rFonts w:asciiTheme="minorHAnsi" w:hAnsiTheme="minorHAnsi" w:cstheme="minorHAnsi"/>
                <w:sz w:val="20"/>
                <w:szCs w:val="20"/>
              </w:rPr>
            </w:pPr>
          </w:p>
          <w:p w:rsidR="00BE0FCD"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Use a HEPA-filtered vacuum whe</w:t>
            </w:r>
            <w:r w:rsidR="00BE0FCD" w:rsidRPr="00580EF0">
              <w:rPr>
                <w:rFonts w:asciiTheme="minorHAnsi" w:hAnsiTheme="minorHAnsi" w:cstheme="minorHAnsi"/>
                <w:sz w:val="20"/>
                <w:szCs w:val="20"/>
              </w:rPr>
              <w:t>n cleaning holes.</w:t>
            </w:r>
          </w:p>
          <w:p w:rsidR="006E1594" w:rsidRPr="00580EF0" w:rsidRDefault="006E1594" w:rsidP="00A85277">
            <w:pPr>
              <w:pStyle w:val="Default"/>
              <w:rPr>
                <w:rFonts w:asciiTheme="minorHAnsi" w:hAnsiTheme="minorHAnsi" w:cstheme="minorHAnsi"/>
                <w:sz w:val="20"/>
                <w:szCs w:val="20"/>
              </w:rPr>
            </w:pPr>
          </w:p>
        </w:tc>
        <w:tc>
          <w:tcPr>
            <w:tcW w:w="990" w:type="dxa"/>
          </w:tcPr>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APF 10 </w:t>
            </w:r>
          </w:p>
        </w:tc>
        <w:tc>
          <w:tcPr>
            <w:tcW w:w="990" w:type="dxa"/>
          </w:tcPr>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APF 10 </w:t>
            </w:r>
          </w:p>
        </w:tc>
      </w:tr>
      <w:tr w:rsidR="00A85277" w:rsidRPr="006E1594" w:rsidTr="006E1594">
        <w:tc>
          <w:tcPr>
            <w:tcW w:w="2062"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(ix) Vehicle-mounted </w:t>
            </w:r>
          </w:p>
          <w:p w:rsidR="00A85277" w:rsidRPr="00580EF0" w:rsidRDefault="00A85277" w:rsidP="00A85277">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drilling</w:t>
            </w:r>
            <w:proofErr w:type="gramEnd"/>
            <w:r w:rsidRPr="00580EF0">
              <w:rPr>
                <w:rFonts w:asciiTheme="minorHAnsi" w:hAnsiTheme="minorHAnsi" w:cstheme="minorHAnsi"/>
                <w:sz w:val="20"/>
                <w:szCs w:val="20"/>
              </w:rPr>
              <w:t xml:space="preserve"> rigs for rock and concrete </w:t>
            </w:r>
          </w:p>
        </w:tc>
        <w:tc>
          <w:tcPr>
            <w:tcW w:w="5313"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Use dust collection system with close </w:t>
            </w:r>
          </w:p>
          <w:p w:rsidR="00A85277" w:rsidRPr="00580EF0" w:rsidRDefault="00A85277" w:rsidP="00A85277">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capture</w:t>
            </w:r>
            <w:proofErr w:type="gramEnd"/>
            <w:r w:rsidRPr="00580EF0">
              <w:rPr>
                <w:rFonts w:asciiTheme="minorHAnsi" w:hAnsiTheme="minorHAnsi" w:cstheme="minorHAnsi"/>
                <w:sz w:val="20"/>
                <w:szCs w:val="20"/>
              </w:rPr>
              <w:t xml:space="preserve"> hood or shroud around drill bit with </w:t>
            </w:r>
          </w:p>
          <w:p w:rsidR="00A85277" w:rsidRPr="00580EF0" w:rsidRDefault="00A85277" w:rsidP="00A85277">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a</w:t>
            </w:r>
            <w:proofErr w:type="gramEnd"/>
            <w:r w:rsidRPr="00580EF0">
              <w:rPr>
                <w:rFonts w:asciiTheme="minorHAnsi" w:hAnsiTheme="minorHAnsi" w:cstheme="minorHAnsi"/>
                <w:sz w:val="20"/>
                <w:szCs w:val="20"/>
              </w:rPr>
              <w:t xml:space="preserve"> low-flow water spray to wet the dust at the discharge point from the dust collector. </w:t>
            </w: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OR </w:t>
            </w: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Operate from within an enclosed cab and use water for</w:t>
            </w:r>
            <w:r w:rsidR="006E1594" w:rsidRPr="00580EF0">
              <w:rPr>
                <w:rFonts w:asciiTheme="minorHAnsi" w:hAnsiTheme="minorHAnsi" w:cstheme="minorHAnsi"/>
                <w:sz w:val="20"/>
                <w:szCs w:val="20"/>
              </w:rPr>
              <w:t xml:space="preserve"> dust suppression on drill bit.</w:t>
            </w:r>
          </w:p>
          <w:p w:rsidR="006E1594" w:rsidRPr="00580EF0" w:rsidRDefault="006E1594" w:rsidP="00A85277">
            <w:pPr>
              <w:pStyle w:val="Default"/>
              <w:rPr>
                <w:rFonts w:asciiTheme="minorHAnsi" w:hAnsiTheme="minorHAnsi" w:cstheme="minorHAnsi"/>
                <w:sz w:val="20"/>
                <w:szCs w:val="20"/>
              </w:rPr>
            </w:pPr>
          </w:p>
        </w:tc>
        <w:tc>
          <w:tcPr>
            <w:tcW w:w="990"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None </w:t>
            </w: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None </w:t>
            </w:r>
          </w:p>
        </w:tc>
        <w:tc>
          <w:tcPr>
            <w:tcW w:w="990" w:type="dxa"/>
          </w:tcPr>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None </w:t>
            </w: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p>
          <w:p w:rsidR="00A85277" w:rsidRPr="00580EF0" w:rsidRDefault="00A85277" w:rsidP="00A85277">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None </w:t>
            </w:r>
          </w:p>
        </w:tc>
      </w:tr>
      <w:tr w:rsidR="00DB6924" w:rsidRPr="006E1594" w:rsidTr="006E1594">
        <w:tc>
          <w:tcPr>
            <w:tcW w:w="2062" w:type="dxa"/>
          </w:tcPr>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(x) Jackhammers and </w:t>
            </w:r>
          </w:p>
          <w:p w:rsidR="00DB6924" w:rsidRPr="00580EF0" w:rsidRDefault="00DB6924" w:rsidP="00DB6924">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handheld</w:t>
            </w:r>
            <w:proofErr w:type="gramEnd"/>
            <w:r w:rsidRPr="00580EF0">
              <w:rPr>
                <w:rFonts w:asciiTheme="minorHAnsi" w:hAnsiTheme="minorHAnsi" w:cstheme="minorHAnsi"/>
                <w:sz w:val="20"/>
                <w:szCs w:val="20"/>
              </w:rPr>
              <w:t xml:space="preserve"> powered chipping tools </w:t>
            </w:r>
          </w:p>
        </w:tc>
        <w:tc>
          <w:tcPr>
            <w:tcW w:w="5313" w:type="dxa"/>
          </w:tcPr>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Use tool with water delivery system that </w:t>
            </w:r>
          </w:p>
          <w:p w:rsidR="00DB6924" w:rsidRPr="00580EF0" w:rsidRDefault="00DB6924" w:rsidP="00DB6924">
            <w:pPr>
              <w:pStyle w:val="Default"/>
              <w:rPr>
                <w:rFonts w:asciiTheme="minorHAnsi" w:hAnsiTheme="minorHAnsi" w:cstheme="minorHAnsi"/>
                <w:sz w:val="20"/>
                <w:szCs w:val="20"/>
              </w:rPr>
            </w:pPr>
            <w:proofErr w:type="gramStart"/>
            <w:r w:rsidRPr="00580EF0">
              <w:rPr>
                <w:rFonts w:asciiTheme="minorHAnsi" w:hAnsiTheme="minorHAnsi" w:cstheme="minorHAnsi"/>
                <w:sz w:val="20"/>
                <w:szCs w:val="20"/>
              </w:rPr>
              <w:t>supplies</w:t>
            </w:r>
            <w:proofErr w:type="gramEnd"/>
            <w:r w:rsidRPr="00580EF0">
              <w:rPr>
                <w:rFonts w:asciiTheme="minorHAnsi" w:hAnsiTheme="minorHAnsi" w:cstheme="minorHAnsi"/>
                <w:sz w:val="20"/>
                <w:szCs w:val="20"/>
              </w:rPr>
              <w:t xml:space="preserve"> a continuous stream or spray of water at the point of impact. </w:t>
            </w: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 When used outdoors. </w:t>
            </w: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 When used indoors or in an enclosed area. </w:t>
            </w: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OR </w:t>
            </w: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Use tool equipped with commercially available shroud and dust collection system. </w:t>
            </w: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lastRenderedPageBreak/>
              <w:t xml:space="preserve">Operate and maintain tool in accordance with manufacturer's instructions to minimize dust emissions. </w:t>
            </w: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Dust collector must provide the </w:t>
            </w:r>
            <w:proofErr w:type="gramStart"/>
            <w:r w:rsidRPr="00580EF0">
              <w:rPr>
                <w:rFonts w:asciiTheme="minorHAnsi" w:hAnsiTheme="minorHAnsi" w:cstheme="minorHAnsi"/>
                <w:sz w:val="20"/>
                <w:szCs w:val="20"/>
              </w:rPr>
              <w:t>air flow</w:t>
            </w:r>
            <w:proofErr w:type="gramEnd"/>
            <w:r w:rsidRPr="00580EF0">
              <w:rPr>
                <w:rFonts w:asciiTheme="minorHAnsi" w:hAnsiTheme="minorHAnsi" w:cstheme="minorHAnsi"/>
                <w:sz w:val="20"/>
                <w:szCs w:val="20"/>
              </w:rPr>
              <w:t xml:space="preserve"> recommended by the tool manufacturer, or greater, and have a filter with 99% or greater efficiency and a filter-cleaning mechanism. </w:t>
            </w: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 When used outdoors. </w:t>
            </w: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 When used indoors or in an enclosed area. </w:t>
            </w:r>
          </w:p>
          <w:p w:rsidR="00EB530A" w:rsidRPr="00580EF0" w:rsidRDefault="00EB530A" w:rsidP="00DB6924">
            <w:pPr>
              <w:pStyle w:val="Default"/>
              <w:rPr>
                <w:rFonts w:asciiTheme="minorHAnsi" w:hAnsiTheme="minorHAnsi" w:cstheme="minorHAnsi"/>
                <w:sz w:val="20"/>
                <w:szCs w:val="20"/>
              </w:rPr>
            </w:pPr>
          </w:p>
        </w:tc>
        <w:tc>
          <w:tcPr>
            <w:tcW w:w="990" w:type="dxa"/>
          </w:tcPr>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None </w:t>
            </w: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APF 10 </w:t>
            </w: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None </w:t>
            </w: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APF 10 </w:t>
            </w:r>
          </w:p>
        </w:tc>
        <w:tc>
          <w:tcPr>
            <w:tcW w:w="990" w:type="dxa"/>
          </w:tcPr>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APF 10 </w:t>
            </w: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APF 10 </w:t>
            </w: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 xml:space="preserve">APF 10 </w:t>
            </w:r>
          </w:p>
          <w:p w:rsidR="00DB6924" w:rsidRPr="00580EF0" w:rsidRDefault="00DB6924" w:rsidP="00DB6924">
            <w:pPr>
              <w:pStyle w:val="Default"/>
              <w:rPr>
                <w:rFonts w:asciiTheme="minorHAnsi" w:hAnsiTheme="minorHAnsi" w:cstheme="minorHAnsi"/>
                <w:sz w:val="20"/>
                <w:szCs w:val="20"/>
              </w:rPr>
            </w:pPr>
            <w:r w:rsidRPr="00580EF0">
              <w:rPr>
                <w:rFonts w:asciiTheme="minorHAnsi" w:hAnsiTheme="minorHAnsi" w:cstheme="minorHAnsi"/>
                <w:sz w:val="20"/>
                <w:szCs w:val="20"/>
              </w:rPr>
              <w:t>APF 10</w:t>
            </w:r>
          </w:p>
          <w:p w:rsidR="006E1594" w:rsidRPr="00580EF0" w:rsidRDefault="006E1594" w:rsidP="00DB6924">
            <w:pPr>
              <w:pStyle w:val="Default"/>
              <w:rPr>
                <w:rFonts w:asciiTheme="minorHAnsi" w:hAnsiTheme="minorHAnsi" w:cstheme="minorHAnsi"/>
                <w:sz w:val="20"/>
                <w:szCs w:val="20"/>
              </w:rPr>
            </w:pPr>
          </w:p>
        </w:tc>
      </w:tr>
      <w:tr w:rsidR="00DB6924" w:rsidRPr="006E1594" w:rsidTr="006E1594">
        <w:tc>
          <w:tcPr>
            <w:tcW w:w="2062" w:type="dxa"/>
          </w:tcPr>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lastRenderedPageBreak/>
              <w:t xml:space="preserve">(xi) Handheld grinders </w:t>
            </w:r>
          </w:p>
          <w:p w:rsidR="00DB6924" w:rsidRPr="002641CD" w:rsidRDefault="00DB6924" w:rsidP="00DB6924">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for</w:t>
            </w:r>
            <w:proofErr w:type="gramEnd"/>
            <w:r w:rsidRPr="002641CD">
              <w:rPr>
                <w:rFonts w:asciiTheme="minorHAnsi" w:hAnsiTheme="minorHAnsi" w:cstheme="minorHAnsi"/>
                <w:sz w:val="20"/>
                <w:szCs w:val="20"/>
              </w:rPr>
              <w:t xml:space="preserve"> mortar removal </w:t>
            </w: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w:t>
            </w:r>
            <w:proofErr w:type="gramStart"/>
            <w:r w:rsidRPr="002641CD">
              <w:rPr>
                <w:rFonts w:asciiTheme="minorHAnsi" w:hAnsiTheme="minorHAnsi" w:cstheme="minorHAnsi"/>
                <w:sz w:val="20"/>
                <w:szCs w:val="20"/>
              </w:rPr>
              <w:t>i</w:t>
            </w:r>
            <w:proofErr w:type="gramEnd"/>
            <w:r w:rsidRPr="002641CD">
              <w:rPr>
                <w:rFonts w:asciiTheme="minorHAnsi" w:hAnsiTheme="minorHAnsi" w:cstheme="minorHAnsi"/>
                <w:sz w:val="20"/>
                <w:szCs w:val="20"/>
              </w:rPr>
              <w:t xml:space="preserve">.e., </w:t>
            </w:r>
            <w:proofErr w:type="spellStart"/>
            <w:r w:rsidRPr="002641CD">
              <w:rPr>
                <w:rFonts w:asciiTheme="minorHAnsi" w:hAnsiTheme="minorHAnsi" w:cstheme="minorHAnsi"/>
                <w:sz w:val="20"/>
                <w:szCs w:val="20"/>
              </w:rPr>
              <w:t>tuckpointing</w:t>
            </w:r>
            <w:proofErr w:type="spellEnd"/>
            <w:r w:rsidRPr="002641CD">
              <w:rPr>
                <w:rFonts w:asciiTheme="minorHAnsi" w:hAnsiTheme="minorHAnsi" w:cstheme="minorHAnsi"/>
                <w:sz w:val="20"/>
                <w:szCs w:val="20"/>
              </w:rPr>
              <w:t xml:space="preserve">) </w:t>
            </w:r>
          </w:p>
        </w:tc>
        <w:tc>
          <w:tcPr>
            <w:tcW w:w="5313" w:type="dxa"/>
          </w:tcPr>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Use grinder equipped with commercially </w:t>
            </w:r>
          </w:p>
          <w:p w:rsidR="00DB6924" w:rsidRPr="002641CD" w:rsidRDefault="00DB6924" w:rsidP="00DB6924">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available</w:t>
            </w:r>
            <w:proofErr w:type="gramEnd"/>
            <w:r w:rsidRPr="002641CD">
              <w:rPr>
                <w:rFonts w:asciiTheme="minorHAnsi" w:hAnsiTheme="minorHAnsi" w:cstheme="minorHAnsi"/>
                <w:sz w:val="20"/>
                <w:szCs w:val="20"/>
              </w:rPr>
              <w:t xml:space="preserve"> shroud and dust collection system.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Operate and maintain tool in accordance with manufacturer's instructions to minimize dust emissions.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Dust collector must provide 25 cubic feet per minute (</w:t>
            </w:r>
            <w:proofErr w:type="spellStart"/>
            <w:r w:rsidRPr="002641CD">
              <w:rPr>
                <w:rFonts w:asciiTheme="minorHAnsi" w:hAnsiTheme="minorHAnsi" w:cstheme="minorHAnsi"/>
                <w:sz w:val="20"/>
                <w:szCs w:val="20"/>
              </w:rPr>
              <w:t>cfm</w:t>
            </w:r>
            <w:proofErr w:type="spellEnd"/>
            <w:r w:rsidRPr="002641CD">
              <w:rPr>
                <w:rFonts w:asciiTheme="minorHAnsi" w:hAnsiTheme="minorHAnsi" w:cstheme="minorHAnsi"/>
                <w:sz w:val="20"/>
                <w:szCs w:val="20"/>
              </w:rPr>
              <w:t>) or greater of airflow per inch of wheel diameter and have a filter with 99% or greater efficiency and a cyclonic pre-separato</w:t>
            </w:r>
            <w:r w:rsidR="006E1594" w:rsidRPr="002641CD">
              <w:rPr>
                <w:rFonts w:asciiTheme="minorHAnsi" w:hAnsiTheme="minorHAnsi" w:cstheme="minorHAnsi"/>
                <w:sz w:val="20"/>
                <w:szCs w:val="20"/>
              </w:rPr>
              <w:t>r or filter-cleaning mechanism.</w:t>
            </w:r>
          </w:p>
          <w:p w:rsidR="006E1594" w:rsidRPr="002641CD" w:rsidRDefault="006E1594" w:rsidP="00DB6924">
            <w:pPr>
              <w:pStyle w:val="Default"/>
              <w:rPr>
                <w:rFonts w:asciiTheme="minorHAnsi" w:hAnsiTheme="minorHAnsi" w:cstheme="minorHAnsi"/>
                <w:sz w:val="20"/>
                <w:szCs w:val="20"/>
              </w:rPr>
            </w:pPr>
          </w:p>
        </w:tc>
        <w:tc>
          <w:tcPr>
            <w:tcW w:w="990" w:type="dxa"/>
          </w:tcPr>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APF 10 </w:t>
            </w:r>
          </w:p>
        </w:tc>
        <w:tc>
          <w:tcPr>
            <w:tcW w:w="990" w:type="dxa"/>
          </w:tcPr>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APF 25 </w:t>
            </w:r>
          </w:p>
        </w:tc>
      </w:tr>
      <w:tr w:rsidR="00DB6924" w:rsidRPr="006E1594" w:rsidTr="006E1594">
        <w:tc>
          <w:tcPr>
            <w:tcW w:w="2062" w:type="dxa"/>
          </w:tcPr>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(xii) Handheld </w:t>
            </w:r>
          </w:p>
          <w:p w:rsidR="00DB6924" w:rsidRPr="002641CD" w:rsidRDefault="00DB6924" w:rsidP="00DB6924">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grinders</w:t>
            </w:r>
            <w:proofErr w:type="gramEnd"/>
            <w:r w:rsidRPr="002641CD">
              <w:rPr>
                <w:rFonts w:asciiTheme="minorHAnsi" w:hAnsiTheme="minorHAnsi" w:cstheme="minorHAnsi"/>
                <w:sz w:val="20"/>
                <w:szCs w:val="20"/>
              </w:rPr>
              <w:t xml:space="preserve"> for uses other than mortar removal </w:t>
            </w:r>
          </w:p>
        </w:tc>
        <w:tc>
          <w:tcPr>
            <w:tcW w:w="5313" w:type="dxa"/>
          </w:tcPr>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For tasks performed outdoors only: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Use grinder equipped with integrated water delivery system that continuously feeds</w:t>
            </w:r>
            <w:r w:rsidR="00BE0FCD" w:rsidRPr="002641CD">
              <w:rPr>
                <w:rFonts w:asciiTheme="minorHAnsi" w:hAnsiTheme="minorHAnsi" w:cstheme="minorHAnsi"/>
                <w:sz w:val="20"/>
                <w:szCs w:val="20"/>
              </w:rPr>
              <w:t xml:space="preserve"> water to the grinding surface.</w:t>
            </w:r>
          </w:p>
          <w:p w:rsidR="00BE0FCD" w:rsidRPr="002641CD" w:rsidRDefault="00BE0FCD"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Operate and maintain tool in accordance with manufacturer’s instructions to minimize dust emissions.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OR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Use grinder equipped with commercially </w:t>
            </w:r>
          </w:p>
          <w:p w:rsidR="00DB6924" w:rsidRPr="002641CD" w:rsidRDefault="00DB6924" w:rsidP="00DB6924">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available</w:t>
            </w:r>
            <w:proofErr w:type="gramEnd"/>
            <w:r w:rsidRPr="002641CD">
              <w:rPr>
                <w:rFonts w:asciiTheme="minorHAnsi" w:hAnsiTheme="minorHAnsi" w:cstheme="minorHAnsi"/>
                <w:sz w:val="20"/>
                <w:szCs w:val="20"/>
              </w:rPr>
              <w:t xml:space="preserve"> shroud and dust collection system.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Operate and maintain tool in accordance with manufacturer's instructions to minimize dust emissions.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Dust collector must provide 25 cubic feet per minute (</w:t>
            </w:r>
            <w:proofErr w:type="spellStart"/>
            <w:r w:rsidRPr="002641CD">
              <w:rPr>
                <w:rFonts w:asciiTheme="minorHAnsi" w:hAnsiTheme="minorHAnsi" w:cstheme="minorHAnsi"/>
                <w:sz w:val="20"/>
                <w:szCs w:val="20"/>
              </w:rPr>
              <w:t>cfm</w:t>
            </w:r>
            <w:proofErr w:type="spellEnd"/>
            <w:r w:rsidRPr="002641CD">
              <w:rPr>
                <w:rFonts w:asciiTheme="minorHAnsi" w:hAnsiTheme="minorHAnsi" w:cstheme="minorHAnsi"/>
                <w:sz w:val="20"/>
                <w:szCs w:val="20"/>
              </w:rPr>
              <w:t xml:space="preserve">) or greater of airflow per inch of wheel diameter and have a filter with 99% or greater efficiency and a cyclonic pre-separator or filter-cleaning mechanism. </w:t>
            </w: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 When used outdoors. </w:t>
            </w: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 When used </w:t>
            </w:r>
            <w:r w:rsidR="00BE0FCD" w:rsidRPr="002641CD">
              <w:rPr>
                <w:rFonts w:asciiTheme="minorHAnsi" w:hAnsiTheme="minorHAnsi" w:cstheme="minorHAnsi"/>
                <w:sz w:val="20"/>
                <w:szCs w:val="20"/>
              </w:rPr>
              <w:t>indoors or in an enclosed area.</w:t>
            </w:r>
          </w:p>
          <w:p w:rsidR="00BE0FCD" w:rsidRDefault="00BE0FCD" w:rsidP="00DB6924">
            <w:pPr>
              <w:pStyle w:val="Default"/>
              <w:rPr>
                <w:rFonts w:asciiTheme="minorHAnsi" w:hAnsiTheme="minorHAnsi" w:cstheme="minorHAnsi"/>
                <w:sz w:val="20"/>
                <w:szCs w:val="20"/>
              </w:rPr>
            </w:pPr>
          </w:p>
          <w:p w:rsidR="00036D17" w:rsidRDefault="00036D17" w:rsidP="00DB6924">
            <w:pPr>
              <w:pStyle w:val="Default"/>
              <w:rPr>
                <w:rFonts w:asciiTheme="minorHAnsi" w:hAnsiTheme="minorHAnsi" w:cstheme="minorHAnsi"/>
                <w:sz w:val="20"/>
                <w:szCs w:val="20"/>
              </w:rPr>
            </w:pPr>
          </w:p>
          <w:p w:rsidR="00580EF0" w:rsidRPr="002641CD" w:rsidRDefault="00580EF0" w:rsidP="00DB6924">
            <w:pPr>
              <w:pStyle w:val="Default"/>
              <w:rPr>
                <w:rFonts w:asciiTheme="minorHAnsi" w:hAnsiTheme="minorHAnsi" w:cstheme="minorHAnsi"/>
                <w:sz w:val="20"/>
                <w:szCs w:val="20"/>
              </w:rPr>
            </w:pPr>
          </w:p>
        </w:tc>
        <w:tc>
          <w:tcPr>
            <w:tcW w:w="990" w:type="dxa"/>
          </w:tcPr>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Default="00DB6924" w:rsidP="00DB6924">
            <w:pPr>
              <w:pStyle w:val="Default"/>
              <w:rPr>
                <w:rFonts w:asciiTheme="minorHAnsi" w:hAnsiTheme="minorHAnsi" w:cstheme="minorHAnsi"/>
                <w:sz w:val="20"/>
                <w:szCs w:val="20"/>
              </w:rPr>
            </w:pPr>
          </w:p>
          <w:p w:rsidR="00580EF0" w:rsidRPr="002641CD" w:rsidRDefault="00580EF0"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tc>
        <w:tc>
          <w:tcPr>
            <w:tcW w:w="990" w:type="dxa"/>
          </w:tcPr>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Default="00DB6924" w:rsidP="00DB6924">
            <w:pPr>
              <w:pStyle w:val="Default"/>
              <w:rPr>
                <w:rFonts w:asciiTheme="minorHAnsi" w:hAnsiTheme="minorHAnsi" w:cstheme="minorHAnsi"/>
                <w:sz w:val="20"/>
                <w:szCs w:val="20"/>
              </w:rPr>
            </w:pPr>
          </w:p>
          <w:p w:rsidR="00580EF0" w:rsidRPr="002641CD" w:rsidRDefault="00580EF0"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p w:rsidR="00DB6924" w:rsidRPr="002641CD" w:rsidRDefault="00BE0FCD" w:rsidP="00DB6924">
            <w:pPr>
              <w:pStyle w:val="Default"/>
              <w:rPr>
                <w:rFonts w:asciiTheme="minorHAnsi" w:hAnsiTheme="minorHAnsi" w:cstheme="minorHAnsi"/>
                <w:sz w:val="20"/>
                <w:szCs w:val="20"/>
              </w:rPr>
            </w:pPr>
            <w:r w:rsidRPr="002641CD">
              <w:rPr>
                <w:rFonts w:asciiTheme="minorHAnsi" w:hAnsiTheme="minorHAnsi" w:cstheme="minorHAnsi"/>
                <w:sz w:val="20"/>
                <w:szCs w:val="20"/>
              </w:rPr>
              <w:t>APF</w:t>
            </w:r>
          </w:p>
        </w:tc>
      </w:tr>
      <w:tr w:rsidR="00DB6924" w:rsidRPr="006E1594" w:rsidTr="006E1594">
        <w:tc>
          <w:tcPr>
            <w:tcW w:w="2062" w:type="dxa"/>
          </w:tcPr>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lastRenderedPageBreak/>
              <w:t xml:space="preserve">(xiii) Walk-behind </w:t>
            </w:r>
          </w:p>
          <w:p w:rsidR="00DB6924" w:rsidRPr="002641CD" w:rsidRDefault="00DB6924" w:rsidP="00DB6924">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milling</w:t>
            </w:r>
            <w:proofErr w:type="gramEnd"/>
            <w:r w:rsidRPr="002641CD">
              <w:rPr>
                <w:rFonts w:asciiTheme="minorHAnsi" w:hAnsiTheme="minorHAnsi" w:cstheme="minorHAnsi"/>
                <w:sz w:val="20"/>
                <w:szCs w:val="20"/>
              </w:rPr>
              <w:t xml:space="preserve"> machines and floor grinders </w:t>
            </w:r>
          </w:p>
        </w:tc>
        <w:tc>
          <w:tcPr>
            <w:tcW w:w="5313" w:type="dxa"/>
          </w:tcPr>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Use machine equipped with integrated </w:t>
            </w:r>
          </w:p>
          <w:p w:rsidR="00DB6924" w:rsidRPr="002641CD" w:rsidRDefault="00DB6924" w:rsidP="00DB6924">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water</w:t>
            </w:r>
            <w:proofErr w:type="gramEnd"/>
            <w:r w:rsidRPr="002641CD">
              <w:rPr>
                <w:rFonts w:asciiTheme="minorHAnsi" w:hAnsiTheme="minorHAnsi" w:cstheme="minorHAnsi"/>
                <w:sz w:val="20"/>
                <w:szCs w:val="20"/>
              </w:rPr>
              <w:t xml:space="preserve"> delivery system that continuously feeds water to the cutting surface.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Operate and maintain tool in accordance with manufacturer's instructions to minimize dust emissions.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OR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Use machine equipped with dust collection system recommended by the manufacturer.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Operate and maintain tool in accordance with manufacturer's instructions to minimize dust emissions.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Dust collector must provide the </w:t>
            </w:r>
            <w:proofErr w:type="gramStart"/>
            <w:r w:rsidRPr="002641CD">
              <w:rPr>
                <w:rFonts w:asciiTheme="minorHAnsi" w:hAnsiTheme="minorHAnsi" w:cstheme="minorHAnsi"/>
                <w:sz w:val="20"/>
                <w:szCs w:val="20"/>
              </w:rPr>
              <w:t>air flow</w:t>
            </w:r>
            <w:proofErr w:type="gramEnd"/>
            <w:r w:rsidRPr="002641CD">
              <w:rPr>
                <w:rFonts w:asciiTheme="minorHAnsi" w:hAnsiTheme="minorHAnsi" w:cstheme="minorHAnsi"/>
                <w:sz w:val="20"/>
                <w:szCs w:val="20"/>
              </w:rPr>
              <w:t xml:space="preserve"> recommended by the manufacturer, or greater, and have a filter with 99% or greater efficiency and a filter-cleaning mechanism. </w:t>
            </w:r>
          </w:p>
          <w:p w:rsidR="00DB6924" w:rsidRPr="002641CD" w:rsidRDefault="00DB6924" w:rsidP="00DB6924">
            <w:pPr>
              <w:pStyle w:val="Default"/>
              <w:rPr>
                <w:rFonts w:asciiTheme="minorHAnsi" w:hAnsiTheme="minorHAnsi" w:cstheme="minorHAnsi"/>
                <w:sz w:val="20"/>
                <w:szCs w:val="20"/>
              </w:rPr>
            </w:pPr>
          </w:p>
          <w:p w:rsidR="00DB6924"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When used indoors or in an enclosed area, use a HEPA-filtered vacuum to remov</w:t>
            </w:r>
            <w:r w:rsidR="00036D17">
              <w:rPr>
                <w:rFonts w:asciiTheme="minorHAnsi" w:hAnsiTheme="minorHAnsi" w:cstheme="minorHAnsi"/>
                <w:sz w:val="20"/>
                <w:szCs w:val="20"/>
              </w:rPr>
              <w:t>e loose dust in between passes.</w:t>
            </w:r>
          </w:p>
          <w:p w:rsidR="00036D17" w:rsidRPr="002641CD" w:rsidRDefault="00036D17" w:rsidP="00DB6924">
            <w:pPr>
              <w:pStyle w:val="Default"/>
              <w:rPr>
                <w:rFonts w:asciiTheme="minorHAnsi" w:hAnsiTheme="minorHAnsi" w:cstheme="minorHAnsi"/>
                <w:sz w:val="20"/>
                <w:szCs w:val="20"/>
              </w:rPr>
            </w:pPr>
          </w:p>
        </w:tc>
        <w:tc>
          <w:tcPr>
            <w:tcW w:w="990" w:type="dxa"/>
          </w:tcPr>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tc>
        <w:tc>
          <w:tcPr>
            <w:tcW w:w="990" w:type="dxa"/>
          </w:tcPr>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p>
          <w:p w:rsidR="00DB6924" w:rsidRPr="002641CD" w:rsidRDefault="00DB6924" w:rsidP="00DB6924">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tc>
      </w:tr>
      <w:tr w:rsidR="00AC2CB8" w:rsidRPr="006E1594" w:rsidTr="006E1594">
        <w:tc>
          <w:tcPr>
            <w:tcW w:w="2062" w:type="dxa"/>
          </w:tcPr>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(xiv) Small drivable </w:t>
            </w:r>
          </w:p>
          <w:p w:rsidR="00AC2CB8" w:rsidRPr="002641CD" w:rsidRDefault="00AC2CB8" w:rsidP="00AC2CB8">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milling</w:t>
            </w:r>
            <w:proofErr w:type="gramEnd"/>
            <w:r w:rsidRPr="002641CD">
              <w:rPr>
                <w:rFonts w:asciiTheme="minorHAnsi" w:hAnsiTheme="minorHAnsi" w:cstheme="minorHAnsi"/>
                <w:sz w:val="20"/>
                <w:szCs w:val="20"/>
              </w:rPr>
              <w:t xml:space="preserve"> machines (less than half-lane) </w:t>
            </w:r>
          </w:p>
        </w:tc>
        <w:tc>
          <w:tcPr>
            <w:tcW w:w="5313" w:type="dxa"/>
          </w:tcPr>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Use a machine equipped with supplemental </w:t>
            </w:r>
          </w:p>
          <w:p w:rsidR="00AC2CB8" w:rsidRPr="002641CD" w:rsidRDefault="00AC2CB8" w:rsidP="00AC2CB8">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water</w:t>
            </w:r>
            <w:proofErr w:type="gramEnd"/>
            <w:r w:rsidRPr="002641CD">
              <w:rPr>
                <w:rFonts w:asciiTheme="minorHAnsi" w:hAnsiTheme="minorHAnsi" w:cstheme="minorHAnsi"/>
                <w:sz w:val="20"/>
                <w:szCs w:val="20"/>
              </w:rPr>
              <w:t xml:space="preserve"> sprays designed to suppress dust. Water must be combined with a surfactant. </w:t>
            </w:r>
          </w:p>
          <w:p w:rsidR="00AC2CB8" w:rsidRPr="002641CD" w:rsidRDefault="00AC2CB8" w:rsidP="00AC2CB8">
            <w:pPr>
              <w:pStyle w:val="Default"/>
              <w:rPr>
                <w:rFonts w:asciiTheme="minorHAnsi" w:hAnsiTheme="minorHAnsi" w:cstheme="minorHAnsi"/>
                <w:sz w:val="20"/>
                <w:szCs w:val="20"/>
              </w:rPr>
            </w:pPr>
          </w:p>
          <w:p w:rsidR="00AC2CB8"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Operate and maintain mach</w:t>
            </w:r>
            <w:r w:rsidR="00036D17">
              <w:rPr>
                <w:rFonts w:asciiTheme="minorHAnsi" w:hAnsiTheme="minorHAnsi" w:cstheme="minorHAnsi"/>
                <w:sz w:val="20"/>
                <w:szCs w:val="20"/>
              </w:rPr>
              <w:t>ine to minimize dust emissions.</w:t>
            </w:r>
          </w:p>
          <w:p w:rsidR="00036D17" w:rsidRPr="002641CD" w:rsidRDefault="00036D17" w:rsidP="00AC2CB8">
            <w:pPr>
              <w:pStyle w:val="Default"/>
              <w:rPr>
                <w:rFonts w:asciiTheme="minorHAnsi" w:hAnsiTheme="minorHAnsi" w:cstheme="minorHAnsi"/>
                <w:sz w:val="20"/>
                <w:szCs w:val="20"/>
              </w:rPr>
            </w:pPr>
          </w:p>
        </w:tc>
        <w:tc>
          <w:tcPr>
            <w:tcW w:w="990" w:type="dxa"/>
          </w:tcPr>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tc>
        <w:tc>
          <w:tcPr>
            <w:tcW w:w="990" w:type="dxa"/>
          </w:tcPr>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tc>
      </w:tr>
      <w:tr w:rsidR="00AC2CB8" w:rsidRPr="006E1594" w:rsidTr="006E1594">
        <w:tc>
          <w:tcPr>
            <w:tcW w:w="2062" w:type="dxa"/>
          </w:tcPr>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(xv) Large drivable </w:t>
            </w:r>
          </w:p>
          <w:p w:rsidR="00AC2CB8" w:rsidRPr="002641CD" w:rsidRDefault="00AC2CB8" w:rsidP="00AC2CB8">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milling</w:t>
            </w:r>
            <w:proofErr w:type="gramEnd"/>
            <w:r w:rsidRPr="002641CD">
              <w:rPr>
                <w:rFonts w:asciiTheme="minorHAnsi" w:hAnsiTheme="minorHAnsi" w:cstheme="minorHAnsi"/>
                <w:sz w:val="20"/>
                <w:szCs w:val="20"/>
              </w:rPr>
              <w:t xml:space="preserve"> machines </w:t>
            </w:r>
          </w:p>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w:t>
            </w:r>
            <w:proofErr w:type="gramStart"/>
            <w:r w:rsidRPr="002641CD">
              <w:rPr>
                <w:rFonts w:asciiTheme="minorHAnsi" w:hAnsiTheme="minorHAnsi" w:cstheme="minorHAnsi"/>
                <w:sz w:val="20"/>
                <w:szCs w:val="20"/>
              </w:rPr>
              <w:t>half</w:t>
            </w:r>
            <w:proofErr w:type="gramEnd"/>
            <w:r w:rsidRPr="002641CD">
              <w:rPr>
                <w:rFonts w:asciiTheme="minorHAnsi" w:hAnsiTheme="minorHAnsi" w:cstheme="minorHAnsi"/>
                <w:sz w:val="20"/>
                <w:szCs w:val="20"/>
              </w:rPr>
              <w:t xml:space="preserve">-lane and larger) </w:t>
            </w:r>
          </w:p>
        </w:tc>
        <w:tc>
          <w:tcPr>
            <w:tcW w:w="5313" w:type="dxa"/>
          </w:tcPr>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For cuts of any depth on asphalt only: </w:t>
            </w:r>
          </w:p>
          <w:p w:rsidR="00AC2CB8" w:rsidRPr="002641CD" w:rsidRDefault="00AC2CB8"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Use machine equipped with exhaust ventilation on drum enclosure and supplemental water sprays designed to suppress dust. </w:t>
            </w:r>
          </w:p>
          <w:p w:rsidR="00AC2CB8" w:rsidRPr="002641CD" w:rsidRDefault="00AC2CB8"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Operate and maintain machine to minimize dust emissions. </w:t>
            </w:r>
          </w:p>
          <w:p w:rsidR="00AC2CB8" w:rsidRPr="002641CD" w:rsidRDefault="00AC2CB8"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For cuts of four inches in depth or less on any substrate: </w:t>
            </w:r>
          </w:p>
          <w:p w:rsidR="00AC2CB8" w:rsidRPr="002641CD" w:rsidRDefault="00AC2CB8"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Use machine equipped with exhaust ventilation on drum enclosure and supplemental water sprays designed to suppress dust. </w:t>
            </w:r>
          </w:p>
          <w:p w:rsidR="00D636F2" w:rsidRPr="002641CD" w:rsidRDefault="00D636F2"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Operate and maintain machine to minimize dust emissions. </w:t>
            </w:r>
          </w:p>
          <w:p w:rsidR="00D636F2" w:rsidRPr="002641CD" w:rsidRDefault="00D636F2" w:rsidP="00AC2CB8">
            <w:pPr>
              <w:pStyle w:val="Default"/>
              <w:rPr>
                <w:rFonts w:asciiTheme="minorHAnsi" w:hAnsiTheme="minorHAnsi" w:cstheme="minorHAnsi"/>
                <w:sz w:val="20"/>
                <w:szCs w:val="20"/>
              </w:rPr>
            </w:pPr>
          </w:p>
          <w:p w:rsidR="00036D17" w:rsidRPr="002641CD" w:rsidRDefault="00036D17" w:rsidP="00AC2CB8">
            <w:pPr>
              <w:pStyle w:val="Default"/>
              <w:rPr>
                <w:rFonts w:asciiTheme="minorHAnsi" w:hAnsiTheme="minorHAnsi" w:cstheme="minorHAnsi"/>
                <w:sz w:val="20"/>
                <w:szCs w:val="20"/>
              </w:rPr>
            </w:pPr>
            <w:r>
              <w:rPr>
                <w:rFonts w:asciiTheme="minorHAnsi" w:hAnsiTheme="minorHAnsi" w:cstheme="minorHAnsi"/>
                <w:sz w:val="20"/>
                <w:szCs w:val="20"/>
              </w:rPr>
              <w:t>OR</w:t>
            </w:r>
          </w:p>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lastRenderedPageBreak/>
              <w:t xml:space="preserve">Use a machine equipped with supplemental water spray designed to suppress dust. Water must be combined with a surfactant. </w:t>
            </w:r>
          </w:p>
          <w:p w:rsidR="00D636F2" w:rsidRPr="002641CD" w:rsidRDefault="00D636F2" w:rsidP="00AC2CB8">
            <w:pPr>
              <w:pStyle w:val="Default"/>
              <w:rPr>
                <w:rFonts w:asciiTheme="minorHAnsi" w:hAnsiTheme="minorHAnsi" w:cstheme="minorHAnsi"/>
                <w:sz w:val="20"/>
                <w:szCs w:val="20"/>
              </w:rPr>
            </w:pPr>
          </w:p>
          <w:p w:rsidR="00AC2CB8"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Operate and maintain machine to minimize dust emissions. </w:t>
            </w:r>
          </w:p>
          <w:p w:rsidR="00036D17" w:rsidRPr="002641CD" w:rsidRDefault="00036D17" w:rsidP="00AC2CB8">
            <w:pPr>
              <w:pStyle w:val="Default"/>
              <w:rPr>
                <w:rFonts w:asciiTheme="minorHAnsi" w:hAnsiTheme="minorHAnsi" w:cstheme="minorHAnsi"/>
                <w:sz w:val="20"/>
                <w:szCs w:val="20"/>
              </w:rPr>
            </w:pPr>
          </w:p>
        </w:tc>
        <w:tc>
          <w:tcPr>
            <w:tcW w:w="990" w:type="dxa"/>
          </w:tcPr>
          <w:p w:rsidR="00AC2CB8" w:rsidRPr="002641CD" w:rsidRDefault="00AC2CB8"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p w:rsidR="00AC2CB8" w:rsidRPr="002641CD" w:rsidRDefault="00AC2CB8"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r w:rsidRPr="002641CD">
              <w:rPr>
                <w:rFonts w:asciiTheme="minorHAnsi" w:hAnsiTheme="minorHAnsi" w:cstheme="minorHAnsi"/>
                <w:sz w:val="20"/>
                <w:szCs w:val="20"/>
              </w:rPr>
              <w:t>None</w:t>
            </w: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r w:rsidRPr="002641CD">
              <w:rPr>
                <w:rFonts w:asciiTheme="minorHAnsi" w:hAnsiTheme="minorHAnsi" w:cstheme="minorHAnsi"/>
                <w:sz w:val="20"/>
                <w:szCs w:val="20"/>
              </w:rPr>
              <w:lastRenderedPageBreak/>
              <w:t>None</w:t>
            </w:r>
          </w:p>
        </w:tc>
        <w:tc>
          <w:tcPr>
            <w:tcW w:w="990" w:type="dxa"/>
          </w:tcPr>
          <w:p w:rsidR="00AC2CB8" w:rsidRPr="002641CD" w:rsidRDefault="00AC2CB8"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p>
          <w:p w:rsidR="00AC2CB8" w:rsidRPr="002641CD" w:rsidRDefault="00AC2CB8" w:rsidP="00AC2CB8">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p w:rsidR="00AC2CB8" w:rsidRPr="002641CD" w:rsidRDefault="00AC2CB8"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r w:rsidRPr="002641CD">
              <w:rPr>
                <w:rFonts w:asciiTheme="minorHAnsi" w:hAnsiTheme="minorHAnsi" w:cstheme="minorHAnsi"/>
                <w:sz w:val="20"/>
                <w:szCs w:val="20"/>
              </w:rPr>
              <w:t>None</w:t>
            </w: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p>
          <w:p w:rsidR="00D636F2" w:rsidRPr="002641CD" w:rsidRDefault="00D636F2" w:rsidP="00AC2CB8">
            <w:pPr>
              <w:pStyle w:val="Default"/>
              <w:rPr>
                <w:rFonts w:asciiTheme="minorHAnsi" w:hAnsiTheme="minorHAnsi" w:cstheme="minorHAnsi"/>
                <w:sz w:val="20"/>
                <w:szCs w:val="20"/>
              </w:rPr>
            </w:pPr>
            <w:r w:rsidRPr="002641CD">
              <w:rPr>
                <w:rFonts w:asciiTheme="minorHAnsi" w:hAnsiTheme="minorHAnsi" w:cstheme="minorHAnsi"/>
                <w:sz w:val="20"/>
                <w:szCs w:val="20"/>
              </w:rPr>
              <w:lastRenderedPageBreak/>
              <w:t>None</w:t>
            </w:r>
          </w:p>
        </w:tc>
      </w:tr>
      <w:tr w:rsidR="00D636F2" w:rsidRPr="006E1594" w:rsidTr="006E1594">
        <w:tc>
          <w:tcPr>
            <w:tcW w:w="2062" w:type="dxa"/>
          </w:tcPr>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lastRenderedPageBreak/>
              <w:t xml:space="preserve">(xvi) Crushing </w:t>
            </w:r>
          </w:p>
          <w:p w:rsidR="00D636F2" w:rsidRPr="002641CD" w:rsidRDefault="00D636F2" w:rsidP="00D636F2">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machines</w:t>
            </w:r>
            <w:proofErr w:type="gramEnd"/>
            <w:r w:rsidRPr="002641CD">
              <w:rPr>
                <w:rFonts w:asciiTheme="minorHAnsi" w:hAnsiTheme="minorHAnsi" w:cstheme="minorHAnsi"/>
                <w:sz w:val="20"/>
                <w:szCs w:val="20"/>
              </w:rPr>
              <w:t xml:space="preserve"> </w:t>
            </w:r>
          </w:p>
        </w:tc>
        <w:tc>
          <w:tcPr>
            <w:tcW w:w="5313" w:type="dxa"/>
          </w:tcPr>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Use equipment designed to deliver water </w:t>
            </w:r>
          </w:p>
          <w:p w:rsidR="00D636F2" w:rsidRPr="002641CD" w:rsidRDefault="00D636F2" w:rsidP="00D636F2">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spray</w:t>
            </w:r>
            <w:proofErr w:type="gramEnd"/>
            <w:r w:rsidRPr="002641CD">
              <w:rPr>
                <w:rFonts w:asciiTheme="minorHAnsi" w:hAnsiTheme="minorHAnsi" w:cstheme="minorHAnsi"/>
                <w:sz w:val="20"/>
                <w:szCs w:val="20"/>
              </w:rPr>
              <w:t xml:space="preserve"> or mist for dust suppression at crusher and other points where dust is generated (e.g., hoppers, conveyers, sieves/sizing or vibrating components, and discharge </w:t>
            </w:r>
          </w:p>
          <w:p w:rsidR="00D636F2" w:rsidRPr="002641CD" w:rsidRDefault="00D636F2" w:rsidP="00D636F2">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points</w:t>
            </w:r>
            <w:proofErr w:type="gramEnd"/>
            <w:r w:rsidRPr="002641CD">
              <w:rPr>
                <w:rFonts w:asciiTheme="minorHAnsi" w:hAnsiTheme="minorHAnsi" w:cstheme="minorHAnsi"/>
                <w:sz w:val="20"/>
                <w:szCs w:val="20"/>
              </w:rPr>
              <w:t xml:space="preserve">). </w:t>
            </w: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Operate and maintain machine in </w:t>
            </w:r>
          </w:p>
          <w:p w:rsidR="00D636F2" w:rsidRPr="002641CD" w:rsidRDefault="00D636F2" w:rsidP="00D636F2">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accordance</w:t>
            </w:r>
            <w:proofErr w:type="gramEnd"/>
            <w:r w:rsidRPr="002641CD">
              <w:rPr>
                <w:rFonts w:asciiTheme="minorHAnsi" w:hAnsiTheme="minorHAnsi" w:cstheme="minorHAnsi"/>
                <w:sz w:val="20"/>
                <w:szCs w:val="20"/>
              </w:rPr>
              <w:t xml:space="preserve"> with manufacturer’s instructions to minimize dust emissions. </w:t>
            </w:r>
          </w:p>
          <w:p w:rsidR="00D636F2" w:rsidRPr="002641CD" w:rsidRDefault="00D636F2" w:rsidP="00D636F2">
            <w:pPr>
              <w:pStyle w:val="Default"/>
              <w:rPr>
                <w:rFonts w:asciiTheme="minorHAnsi" w:hAnsiTheme="minorHAnsi" w:cstheme="minorHAnsi"/>
                <w:sz w:val="20"/>
                <w:szCs w:val="20"/>
              </w:rPr>
            </w:pPr>
          </w:p>
          <w:p w:rsidR="00D636F2"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Use a ventilated booth that provides fresh, climate-controlled air to the operator, or a </w:t>
            </w:r>
            <w:r w:rsidR="00036D17" w:rsidRPr="002641CD">
              <w:rPr>
                <w:rFonts w:asciiTheme="minorHAnsi" w:hAnsiTheme="minorHAnsi" w:cstheme="minorHAnsi"/>
                <w:sz w:val="20"/>
                <w:szCs w:val="20"/>
              </w:rPr>
              <w:t>remote-control</w:t>
            </w:r>
            <w:r w:rsidR="00036D17">
              <w:rPr>
                <w:rFonts w:asciiTheme="minorHAnsi" w:hAnsiTheme="minorHAnsi" w:cstheme="minorHAnsi"/>
                <w:sz w:val="20"/>
                <w:szCs w:val="20"/>
              </w:rPr>
              <w:t xml:space="preserve"> station.</w:t>
            </w:r>
          </w:p>
          <w:p w:rsidR="00036D17" w:rsidRPr="002641CD" w:rsidRDefault="00036D17" w:rsidP="00D636F2">
            <w:pPr>
              <w:pStyle w:val="Default"/>
              <w:rPr>
                <w:rFonts w:asciiTheme="minorHAnsi" w:hAnsiTheme="minorHAnsi" w:cstheme="minorHAnsi"/>
                <w:sz w:val="20"/>
                <w:szCs w:val="20"/>
              </w:rPr>
            </w:pPr>
          </w:p>
        </w:tc>
        <w:tc>
          <w:tcPr>
            <w:tcW w:w="990" w:type="dxa"/>
          </w:tcPr>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tc>
        <w:tc>
          <w:tcPr>
            <w:tcW w:w="990" w:type="dxa"/>
          </w:tcPr>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tc>
      </w:tr>
      <w:tr w:rsidR="00D636F2" w:rsidRPr="006E1594" w:rsidTr="006E1594">
        <w:tc>
          <w:tcPr>
            <w:tcW w:w="2062" w:type="dxa"/>
          </w:tcPr>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(xvii) Heavy </w:t>
            </w:r>
          </w:p>
          <w:p w:rsidR="00D636F2" w:rsidRDefault="00D636F2" w:rsidP="00D636F2">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equipment</w:t>
            </w:r>
            <w:proofErr w:type="gramEnd"/>
            <w:r w:rsidRPr="002641CD">
              <w:rPr>
                <w:rFonts w:asciiTheme="minorHAnsi" w:hAnsiTheme="minorHAnsi" w:cstheme="minorHAnsi"/>
                <w:sz w:val="20"/>
                <w:szCs w:val="20"/>
              </w:rPr>
              <w:t xml:space="preserve"> and utility vehicles used to abrade or fracture silica- containing materials (e.g., hoe-ramming, rock ripping) or used during demolition activities involving silica-containing materials </w:t>
            </w:r>
          </w:p>
          <w:p w:rsidR="00036D17" w:rsidRPr="002641CD" w:rsidRDefault="00036D17" w:rsidP="00D636F2">
            <w:pPr>
              <w:pStyle w:val="Default"/>
              <w:rPr>
                <w:rFonts w:asciiTheme="minorHAnsi" w:hAnsiTheme="minorHAnsi" w:cstheme="minorHAnsi"/>
                <w:sz w:val="20"/>
                <w:szCs w:val="20"/>
              </w:rPr>
            </w:pPr>
          </w:p>
        </w:tc>
        <w:tc>
          <w:tcPr>
            <w:tcW w:w="5313" w:type="dxa"/>
          </w:tcPr>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Operate equipment from within an enclosed </w:t>
            </w:r>
          </w:p>
          <w:p w:rsidR="00D636F2" w:rsidRPr="002641CD" w:rsidRDefault="00D636F2" w:rsidP="00D636F2">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cab</w:t>
            </w:r>
            <w:proofErr w:type="gramEnd"/>
            <w:r w:rsidRPr="002641CD">
              <w:rPr>
                <w:rFonts w:asciiTheme="minorHAnsi" w:hAnsiTheme="minorHAnsi" w:cstheme="minorHAnsi"/>
                <w:sz w:val="20"/>
                <w:szCs w:val="20"/>
              </w:rPr>
              <w:t xml:space="preserve">. </w:t>
            </w: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When employees outside of the cab are engaged in the task, apply water and/or dust suppressants as necessary to minimize dust emissions. </w:t>
            </w:r>
          </w:p>
        </w:tc>
        <w:tc>
          <w:tcPr>
            <w:tcW w:w="990" w:type="dxa"/>
          </w:tcPr>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tc>
        <w:tc>
          <w:tcPr>
            <w:tcW w:w="990" w:type="dxa"/>
          </w:tcPr>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tc>
      </w:tr>
      <w:tr w:rsidR="00D636F2" w:rsidRPr="006E1594" w:rsidTr="006E1594">
        <w:tc>
          <w:tcPr>
            <w:tcW w:w="2062" w:type="dxa"/>
          </w:tcPr>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(xviii) Heavy </w:t>
            </w:r>
          </w:p>
          <w:p w:rsidR="00D636F2" w:rsidRPr="002641CD" w:rsidRDefault="00D636F2" w:rsidP="00D636F2">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equipment</w:t>
            </w:r>
            <w:proofErr w:type="gramEnd"/>
            <w:r w:rsidRPr="002641CD">
              <w:rPr>
                <w:rFonts w:asciiTheme="minorHAnsi" w:hAnsiTheme="minorHAnsi" w:cstheme="minorHAnsi"/>
                <w:sz w:val="20"/>
                <w:szCs w:val="20"/>
              </w:rPr>
              <w:t xml:space="preserve"> and utility vehicles for tasks such as grading and excavating but not including: </w:t>
            </w:r>
          </w:p>
          <w:p w:rsidR="00D636F2" w:rsidRDefault="00D636F2" w:rsidP="00D636F2">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demolishing</w:t>
            </w:r>
            <w:proofErr w:type="gramEnd"/>
            <w:r w:rsidRPr="002641CD">
              <w:rPr>
                <w:rFonts w:asciiTheme="minorHAnsi" w:hAnsiTheme="minorHAnsi" w:cstheme="minorHAnsi"/>
                <w:sz w:val="20"/>
                <w:szCs w:val="20"/>
              </w:rPr>
              <w:t xml:space="preserve">, abrading, or fracturing silica- containing materials </w:t>
            </w:r>
          </w:p>
          <w:p w:rsidR="00036D17" w:rsidRPr="002641CD" w:rsidRDefault="00036D17" w:rsidP="00D636F2">
            <w:pPr>
              <w:pStyle w:val="Default"/>
              <w:rPr>
                <w:rFonts w:asciiTheme="minorHAnsi" w:hAnsiTheme="minorHAnsi" w:cstheme="minorHAnsi"/>
                <w:sz w:val="20"/>
                <w:szCs w:val="20"/>
              </w:rPr>
            </w:pPr>
          </w:p>
        </w:tc>
        <w:tc>
          <w:tcPr>
            <w:tcW w:w="5313" w:type="dxa"/>
          </w:tcPr>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Apply water and/or dust suppressants as </w:t>
            </w:r>
          </w:p>
          <w:p w:rsidR="00D636F2" w:rsidRPr="002641CD" w:rsidRDefault="00D636F2" w:rsidP="00D636F2">
            <w:pPr>
              <w:pStyle w:val="Default"/>
              <w:rPr>
                <w:rFonts w:asciiTheme="minorHAnsi" w:hAnsiTheme="minorHAnsi" w:cstheme="minorHAnsi"/>
                <w:sz w:val="20"/>
                <w:szCs w:val="20"/>
              </w:rPr>
            </w:pPr>
            <w:proofErr w:type="gramStart"/>
            <w:r w:rsidRPr="002641CD">
              <w:rPr>
                <w:rFonts w:asciiTheme="minorHAnsi" w:hAnsiTheme="minorHAnsi" w:cstheme="minorHAnsi"/>
                <w:sz w:val="20"/>
                <w:szCs w:val="20"/>
              </w:rPr>
              <w:t>necessary</w:t>
            </w:r>
            <w:proofErr w:type="gramEnd"/>
            <w:r w:rsidRPr="002641CD">
              <w:rPr>
                <w:rFonts w:asciiTheme="minorHAnsi" w:hAnsiTheme="minorHAnsi" w:cstheme="minorHAnsi"/>
                <w:sz w:val="20"/>
                <w:szCs w:val="20"/>
              </w:rPr>
              <w:t xml:space="preserve"> to minimize dust emissions.</w:t>
            </w: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OR</w:t>
            </w: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When the equipment operator </w:t>
            </w:r>
            <w:r w:rsidR="00036D17" w:rsidRPr="002641CD">
              <w:rPr>
                <w:rFonts w:asciiTheme="minorHAnsi" w:hAnsiTheme="minorHAnsi" w:cstheme="minorHAnsi"/>
                <w:sz w:val="20"/>
                <w:szCs w:val="20"/>
              </w:rPr>
              <w:t>is,</w:t>
            </w:r>
            <w:r w:rsidRPr="002641CD">
              <w:rPr>
                <w:rFonts w:asciiTheme="minorHAnsi" w:hAnsiTheme="minorHAnsi" w:cstheme="minorHAnsi"/>
                <w:sz w:val="20"/>
                <w:szCs w:val="20"/>
              </w:rPr>
              <w:t xml:space="preserve"> the only employee engaged in the task, operate equipment from within an enclosed cab. </w:t>
            </w:r>
          </w:p>
        </w:tc>
        <w:tc>
          <w:tcPr>
            <w:tcW w:w="990" w:type="dxa"/>
          </w:tcPr>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tc>
        <w:tc>
          <w:tcPr>
            <w:tcW w:w="990" w:type="dxa"/>
          </w:tcPr>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p>
          <w:p w:rsidR="00D636F2" w:rsidRPr="002641CD" w:rsidRDefault="00D636F2" w:rsidP="00D636F2">
            <w:pPr>
              <w:pStyle w:val="Default"/>
              <w:rPr>
                <w:rFonts w:asciiTheme="minorHAnsi" w:hAnsiTheme="minorHAnsi" w:cstheme="minorHAnsi"/>
                <w:sz w:val="20"/>
                <w:szCs w:val="20"/>
              </w:rPr>
            </w:pPr>
            <w:r w:rsidRPr="002641CD">
              <w:rPr>
                <w:rFonts w:asciiTheme="minorHAnsi" w:hAnsiTheme="minorHAnsi" w:cstheme="minorHAnsi"/>
                <w:sz w:val="20"/>
                <w:szCs w:val="20"/>
              </w:rPr>
              <w:t xml:space="preserve">None </w:t>
            </w:r>
          </w:p>
        </w:tc>
      </w:tr>
    </w:tbl>
    <w:p w:rsidR="00092B29" w:rsidRDefault="00092B29" w:rsidP="00092B29">
      <w:pPr>
        <w:rPr>
          <w:sz w:val="16"/>
          <w:szCs w:val="16"/>
        </w:rPr>
      </w:pPr>
    </w:p>
    <w:p w:rsidR="00FD514D" w:rsidRDefault="00FD514D" w:rsidP="00092B29">
      <w:pPr>
        <w:rPr>
          <w:sz w:val="16"/>
          <w:szCs w:val="16"/>
        </w:rPr>
      </w:pPr>
    </w:p>
    <w:p w:rsidR="00FD514D" w:rsidRDefault="00FD514D" w:rsidP="00A10575">
      <w:pPr>
        <w:pStyle w:val="Heading1"/>
      </w:pPr>
      <w:bookmarkStart w:id="22" w:name="_Toc490642292"/>
      <w:r w:rsidRPr="00FD514D">
        <w:lastRenderedPageBreak/>
        <w:t>A</w:t>
      </w:r>
      <w:r>
        <w:t>PPENDIX B</w:t>
      </w:r>
      <w:r w:rsidR="001D5CA5">
        <w:t xml:space="preserve"> – MEDICAL SURVEILLANCE / REPORT AUTHORIZATION</w:t>
      </w:r>
      <w:bookmarkEnd w:id="22"/>
    </w:p>
    <w:p w:rsidR="001D5CA5" w:rsidRPr="001D5CA5" w:rsidRDefault="001D5CA5" w:rsidP="001D5CA5">
      <w:pPr>
        <w:rPr>
          <w:sz w:val="2"/>
        </w:rPr>
      </w:pPr>
    </w:p>
    <w:p w:rsidR="00626187" w:rsidRPr="00816BC0" w:rsidRDefault="00626187" w:rsidP="00060E0C">
      <w:pPr>
        <w:rPr>
          <w:sz w:val="22"/>
        </w:rPr>
      </w:pPr>
      <w:r w:rsidRPr="00816BC0">
        <w:rPr>
          <w:sz w:val="22"/>
        </w:rPr>
        <w:t xml:space="preserve">Name: _______________________________________________________ (Print </w:t>
      </w:r>
      <w:r w:rsidR="00816BC0">
        <w:rPr>
          <w:sz w:val="22"/>
        </w:rPr>
        <w:t>clearly</w:t>
      </w:r>
      <w:r w:rsidRPr="00816BC0">
        <w:rPr>
          <w:sz w:val="22"/>
        </w:rPr>
        <w:t>)</w:t>
      </w:r>
    </w:p>
    <w:p w:rsidR="002E178C" w:rsidRPr="002E178C" w:rsidRDefault="002E178C" w:rsidP="00816BC0">
      <w:pPr>
        <w:rPr>
          <w:sz w:val="2"/>
        </w:rPr>
      </w:pPr>
    </w:p>
    <w:p w:rsidR="00816BC0" w:rsidRPr="00816BC0" w:rsidRDefault="00626187" w:rsidP="00816BC0">
      <w:pPr>
        <w:rPr>
          <w:sz w:val="22"/>
        </w:rPr>
      </w:pPr>
      <w:r w:rsidRPr="00816BC0">
        <w:rPr>
          <w:sz w:val="22"/>
        </w:rPr>
        <w:t xml:space="preserve">Employer: ____________________________________________________ </w:t>
      </w:r>
      <w:r w:rsidR="00816BC0" w:rsidRPr="00816BC0">
        <w:rPr>
          <w:sz w:val="22"/>
        </w:rPr>
        <w:t xml:space="preserve">(Print </w:t>
      </w:r>
      <w:r w:rsidR="00816BC0">
        <w:rPr>
          <w:sz w:val="22"/>
        </w:rPr>
        <w:t>clearly</w:t>
      </w:r>
      <w:r w:rsidR="00816BC0" w:rsidRPr="00816BC0">
        <w:rPr>
          <w:sz w:val="22"/>
        </w:rPr>
        <w:t>)</w:t>
      </w:r>
    </w:p>
    <w:p w:rsidR="001D5CA5" w:rsidRDefault="001D5CA5" w:rsidP="000C332D">
      <w:pPr>
        <w:jc w:val="both"/>
        <w:rPr>
          <w:color w:val="221E1F"/>
        </w:rPr>
      </w:pPr>
      <w:r>
        <w:rPr>
          <w:color w:val="221E1F"/>
        </w:rPr>
        <w:t>Your employer has made available to your medical examination for exposure to crystalline silica at no cost to you.  This medical examination could reveal a medical condition that results in recommendations for (1) limitations on respirator use, (2) limitations on exposure to crystalline silica, or (3) examination by a specialist in pulmonary disease or occupational medicine. The following results of this exam will be given to your employer:</w:t>
      </w:r>
    </w:p>
    <w:p w:rsidR="001D5CA5" w:rsidRPr="00CE1E30" w:rsidRDefault="001D5CA5" w:rsidP="000C332D">
      <w:pPr>
        <w:pStyle w:val="ListParagraph"/>
        <w:numPr>
          <w:ilvl w:val="0"/>
          <w:numId w:val="39"/>
        </w:numPr>
        <w:jc w:val="both"/>
        <w:rPr>
          <w:color w:val="221E1F"/>
          <w:sz w:val="21"/>
          <w:szCs w:val="21"/>
        </w:rPr>
      </w:pPr>
      <w:r w:rsidRPr="00CE1E30">
        <w:rPr>
          <w:color w:val="221E1F"/>
          <w:sz w:val="21"/>
          <w:szCs w:val="21"/>
        </w:rPr>
        <w:t>The date of the exam;</w:t>
      </w:r>
    </w:p>
    <w:p w:rsidR="001D5CA5" w:rsidRPr="00CE1E30" w:rsidRDefault="001D5CA5" w:rsidP="000C332D">
      <w:pPr>
        <w:pStyle w:val="ListParagraph"/>
        <w:numPr>
          <w:ilvl w:val="0"/>
          <w:numId w:val="39"/>
        </w:numPr>
        <w:jc w:val="both"/>
        <w:rPr>
          <w:color w:val="221E1F"/>
          <w:sz w:val="21"/>
          <w:szCs w:val="21"/>
        </w:rPr>
      </w:pPr>
      <w:r w:rsidRPr="00CE1E30">
        <w:rPr>
          <w:color w:val="221E1F"/>
          <w:sz w:val="21"/>
          <w:szCs w:val="21"/>
        </w:rPr>
        <w:t>A statement that the exam met the requirements of 29 CFR 1926.1153;</w:t>
      </w:r>
    </w:p>
    <w:p w:rsidR="001D5CA5" w:rsidRDefault="001D5CA5" w:rsidP="000C332D">
      <w:pPr>
        <w:pStyle w:val="ListParagraph"/>
        <w:numPr>
          <w:ilvl w:val="0"/>
          <w:numId w:val="39"/>
        </w:numPr>
        <w:jc w:val="both"/>
        <w:rPr>
          <w:color w:val="221E1F"/>
          <w:sz w:val="21"/>
          <w:szCs w:val="21"/>
        </w:rPr>
      </w:pPr>
      <w:r w:rsidRPr="00CE1E30">
        <w:rPr>
          <w:color w:val="221E1F"/>
          <w:sz w:val="21"/>
          <w:szCs w:val="21"/>
        </w:rPr>
        <w:t>Any limitation on your use of respirators.</w:t>
      </w:r>
    </w:p>
    <w:p w:rsidR="00CE1E30" w:rsidRPr="00CE1E30" w:rsidRDefault="00CE1E30" w:rsidP="00CE1E30">
      <w:pPr>
        <w:pStyle w:val="ListParagraph"/>
        <w:jc w:val="both"/>
        <w:rPr>
          <w:color w:val="221E1F"/>
          <w:sz w:val="21"/>
          <w:szCs w:val="21"/>
        </w:rPr>
      </w:pPr>
    </w:p>
    <w:p w:rsidR="001D5CA5" w:rsidRPr="00CE1E30" w:rsidRDefault="00CE1E30" w:rsidP="00CE1E30">
      <w:pPr>
        <w:pStyle w:val="ListParagraph"/>
        <w:numPr>
          <w:ilvl w:val="0"/>
          <w:numId w:val="40"/>
        </w:numPr>
        <w:jc w:val="both"/>
        <w:rPr>
          <w:color w:val="221E1F"/>
          <w:sz w:val="21"/>
          <w:szCs w:val="21"/>
        </w:rPr>
      </w:pPr>
      <w:r w:rsidRPr="00CE1E30">
        <w:rPr>
          <w:color w:val="221E1F"/>
          <w:sz w:val="21"/>
          <w:szCs w:val="21"/>
        </w:rPr>
        <w:t xml:space="preserve">I hereby authorize </w:t>
      </w:r>
      <w:r w:rsidR="001D5CA5" w:rsidRPr="00CE1E30">
        <w:rPr>
          <w:color w:val="221E1F"/>
          <w:sz w:val="21"/>
          <w:szCs w:val="21"/>
        </w:rPr>
        <w:t>_______</w:t>
      </w:r>
      <w:r w:rsidRPr="00CE1E30">
        <w:rPr>
          <w:color w:val="221E1F"/>
          <w:sz w:val="21"/>
          <w:szCs w:val="21"/>
        </w:rPr>
        <w:t>_______</w:t>
      </w:r>
      <w:r w:rsidR="001D5CA5" w:rsidRPr="00CE1E30">
        <w:rPr>
          <w:color w:val="221E1F"/>
          <w:sz w:val="21"/>
          <w:szCs w:val="21"/>
        </w:rPr>
        <w:t>_____________________ (Company Name) to provide the above medical surveillance as outlined in 29 CFR 1926.1153.</w:t>
      </w:r>
    </w:p>
    <w:p w:rsidR="001D5CA5" w:rsidRPr="00CE1E30" w:rsidRDefault="001D5CA5" w:rsidP="00CE1E30">
      <w:pPr>
        <w:ind w:left="360"/>
        <w:jc w:val="both"/>
        <w:rPr>
          <w:color w:val="221E1F"/>
        </w:rPr>
      </w:pPr>
      <w:r w:rsidRPr="00CE1E30">
        <w:rPr>
          <w:color w:val="221E1F"/>
        </w:rPr>
        <w:t>OR</w:t>
      </w:r>
    </w:p>
    <w:p w:rsidR="001D5CA5" w:rsidRPr="00CE1E30" w:rsidRDefault="001D5CA5" w:rsidP="00CE1E30">
      <w:pPr>
        <w:pStyle w:val="ListParagraph"/>
        <w:numPr>
          <w:ilvl w:val="0"/>
          <w:numId w:val="40"/>
        </w:numPr>
        <w:jc w:val="both"/>
        <w:rPr>
          <w:color w:val="221E1F"/>
          <w:sz w:val="21"/>
          <w:szCs w:val="21"/>
        </w:rPr>
      </w:pPr>
      <w:r w:rsidRPr="00CE1E30">
        <w:rPr>
          <w:color w:val="221E1F"/>
          <w:sz w:val="21"/>
          <w:szCs w:val="21"/>
        </w:rPr>
        <w:t>I hereby do not authorize   ____________________________ (Company Name) to provide the above medical surveillance as outlined in 29 CFR 1926.1153.</w:t>
      </w:r>
    </w:p>
    <w:p w:rsidR="001D5CA5" w:rsidRDefault="001D5CA5" w:rsidP="00CE1E30">
      <w:pPr>
        <w:jc w:val="both"/>
        <w:rPr>
          <w:color w:val="221E1F"/>
        </w:rPr>
      </w:pPr>
      <w:r>
        <w:rPr>
          <w:color w:val="221E1F"/>
        </w:rPr>
        <w:t>If you want your employer to know additional information concerning your crystalline silica exposure or recommendations for a specialist examination, you will need to give authorization for the written opinion to the employer to include one or both of those recommendations.</w:t>
      </w:r>
    </w:p>
    <w:p w:rsidR="001D5CA5" w:rsidRPr="00CE1E30" w:rsidRDefault="001D5CA5" w:rsidP="00CE1E30">
      <w:pPr>
        <w:pStyle w:val="ListParagraph"/>
        <w:numPr>
          <w:ilvl w:val="0"/>
          <w:numId w:val="40"/>
        </w:numPr>
        <w:jc w:val="both"/>
        <w:rPr>
          <w:color w:val="221E1F"/>
          <w:sz w:val="21"/>
          <w:szCs w:val="21"/>
        </w:rPr>
      </w:pPr>
      <w:r w:rsidRPr="00CE1E30">
        <w:rPr>
          <w:color w:val="221E1F"/>
          <w:sz w:val="21"/>
          <w:szCs w:val="21"/>
        </w:rPr>
        <w:t>I hereby authorize the opinio</w:t>
      </w:r>
      <w:r w:rsidR="00CE1E30" w:rsidRPr="00CE1E30">
        <w:rPr>
          <w:color w:val="221E1F"/>
          <w:sz w:val="21"/>
          <w:szCs w:val="21"/>
        </w:rPr>
        <w:t xml:space="preserve">n to _________________________ </w:t>
      </w:r>
      <w:r w:rsidRPr="00CE1E30">
        <w:rPr>
          <w:color w:val="221E1F"/>
          <w:sz w:val="21"/>
          <w:szCs w:val="21"/>
        </w:rPr>
        <w:t>(Company Name) to contain the following information, if relevant (please initial all that apply):</w:t>
      </w:r>
    </w:p>
    <w:p w:rsidR="00CE1E30" w:rsidRPr="00CE1E30" w:rsidRDefault="00CE1E30" w:rsidP="00CE1E30">
      <w:pPr>
        <w:pStyle w:val="ListParagraph"/>
        <w:ind w:left="360"/>
        <w:jc w:val="both"/>
        <w:rPr>
          <w:color w:val="221E1F"/>
          <w:sz w:val="10"/>
          <w:szCs w:val="21"/>
        </w:rPr>
      </w:pPr>
    </w:p>
    <w:p w:rsidR="001D5CA5" w:rsidRPr="00CE1E30" w:rsidRDefault="001D5CA5" w:rsidP="00CE1E30">
      <w:pPr>
        <w:pStyle w:val="ListParagraph"/>
        <w:numPr>
          <w:ilvl w:val="0"/>
          <w:numId w:val="41"/>
        </w:numPr>
        <w:jc w:val="both"/>
        <w:rPr>
          <w:color w:val="221E1F"/>
          <w:sz w:val="21"/>
          <w:szCs w:val="21"/>
        </w:rPr>
      </w:pPr>
      <w:r w:rsidRPr="00CE1E30">
        <w:rPr>
          <w:color w:val="221E1F"/>
          <w:sz w:val="21"/>
          <w:szCs w:val="21"/>
        </w:rPr>
        <w:t>______ Recommendations for limitations on crystalline silica exposure.</w:t>
      </w:r>
    </w:p>
    <w:p w:rsidR="001D5CA5" w:rsidRPr="00CE1E30" w:rsidRDefault="001D5CA5" w:rsidP="00CE1E30">
      <w:pPr>
        <w:pStyle w:val="ListParagraph"/>
        <w:numPr>
          <w:ilvl w:val="0"/>
          <w:numId w:val="41"/>
        </w:numPr>
        <w:jc w:val="both"/>
        <w:rPr>
          <w:color w:val="221E1F"/>
          <w:sz w:val="21"/>
          <w:szCs w:val="21"/>
        </w:rPr>
      </w:pPr>
      <w:r w:rsidRPr="00CE1E30">
        <w:rPr>
          <w:color w:val="221E1F"/>
          <w:sz w:val="21"/>
          <w:szCs w:val="21"/>
        </w:rPr>
        <w:t>______ Recommendation for a specialist examination.</w:t>
      </w:r>
    </w:p>
    <w:p w:rsidR="001D5CA5" w:rsidRPr="00CE1E30" w:rsidRDefault="00CE1E30" w:rsidP="00CE1E30">
      <w:pPr>
        <w:ind w:left="360"/>
        <w:jc w:val="both"/>
        <w:rPr>
          <w:color w:val="221E1F"/>
        </w:rPr>
      </w:pPr>
      <w:r w:rsidRPr="00CE1E30">
        <w:rPr>
          <w:color w:val="221E1F"/>
        </w:rPr>
        <w:t>OR</w:t>
      </w:r>
    </w:p>
    <w:p w:rsidR="001D5CA5" w:rsidRPr="00CE1E30" w:rsidRDefault="001D5CA5" w:rsidP="00CE1E30">
      <w:pPr>
        <w:pStyle w:val="ListParagraph"/>
        <w:numPr>
          <w:ilvl w:val="0"/>
          <w:numId w:val="40"/>
        </w:numPr>
        <w:jc w:val="both"/>
        <w:rPr>
          <w:color w:val="221E1F"/>
          <w:sz w:val="21"/>
          <w:szCs w:val="21"/>
        </w:rPr>
      </w:pPr>
      <w:r w:rsidRPr="00CE1E30">
        <w:rPr>
          <w:color w:val="221E1F"/>
          <w:sz w:val="21"/>
          <w:szCs w:val="21"/>
        </w:rPr>
        <w:t xml:space="preserve">I do not authorize the opinion to the employer to contain anything other than recommended limitations on respirator use. </w:t>
      </w:r>
    </w:p>
    <w:p w:rsidR="001D5CA5" w:rsidRPr="00CE1E30" w:rsidRDefault="001D5CA5" w:rsidP="000C332D">
      <w:pPr>
        <w:jc w:val="both"/>
        <w:rPr>
          <w:color w:val="221E1F"/>
        </w:rPr>
      </w:pPr>
      <w:r w:rsidRPr="00CE1E30">
        <w:rPr>
          <w:color w:val="221E1F"/>
        </w:rPr>
        <w:t>Please read and initial:</w:t>
      </w:r>
    </w:p>
    <w:p w:rsidR="001D5CA5" w:rsidRPr="00CE1E30" w:rsidRDefault="001D5CA5" w:rsidP="000C332D">
      <w:pPr>
        <w:jc w:val="both"/>
        <w:rPr>
          <w:color w:val="221E1F"/>
        </w:rPr>
      </w:pPr>
      <w:r w:rsidRPr="00CE1E30">
        <w:rPr>
          <w:color w:val="221E1F"/>
        </w:rPr>
        <w:t xml:space="preserve"> ___ I understand that if I do not authorize my employer to receive the recommendation for specialist examination, the employer will not be responsible for arranging and covering costs of a specialist examination.</w:t>
      </w:r>
    </w:p>
    <w:p w:rsidR="001D5CA5" w:rsidRDefault="001D5CA5" w:rsidP="000C332D">
      <w:pPr>
        <w:jc w:val="both"/>
        <w:rPr>
          <w:color w:val="221E1F"/>
        </w:rPr>
      </w:pPr>
    </w:p>
    <w:p w:rsidR="00816BC0" w:rsidRDefault="00816BC0" w:rsidP="00816BC0">
      <w:pPr>
        <w:spacing w:after="0" w:line="240" w:lineRule="auto"/>
        <w:rPr>
          <w:sz w:val="16"/>
          <w:szCs w:val="16"/>
        </w:rPr>
      </w:pPr>
      <w:r>
        <w:rPr>
          <w:color w:val="221E1F"/>
          <w:sz w:val="22"/>
          <w:szCs w:val="22"/>
        </w:rPr>
        <w:t>_______________</w:t>
      </w:r>
      <w:r w:rsidR="00715390">
        <w:rPr>
          <w:color w:val="221E1F"/>
          <w:sz w:val="22"/>
          <w:szCs w:val="22"/>
        </w:rPr>
        <w:t>_________</w:t>
      </w:r>
      <w:r>
        <w:rPr>
          <w:color w:val="221E1F"/>
          <w:sz w:val="22"/>
          <w:szCs w:val="22"/>
        </w:rPr>
        <w:t>_________________</w:t>
      </w:r>
      <w:r w:rsidR="00715390">
        <w:rPr>
          <w:color w:val="221E1F"/>
          <w:sz w:val="22"/>
          <w:szCs w:val="22"/>
        </w:rPr>
        <w:t xml:space="preserve"> </w:t>
      </w:r>
      <w:r w:rsidR="00715390">
        <w:rPr>
          <w:color w:val="221E1F"/>
          <w:sz w:val="22"/>
          <w:szCs w:val="22"/>
        </w:rPr>
        <w:tab/>
      </w:r>
      <w:r>
        <w:rPr>
          <w:color w:val="221E1F"/>
          <w:sz w:val="22"/>
          <w:szCs w:val="22"/>
        </w:rPr>
        <w:tab/>
      </w:r>
      <w:r>
        <w:rPr>
          <w:color w:val="221E1F"/>
          <w:sz w:val="22"/>
          <w:szCs w:val="22"/>
        </w:rPr>
        <w:tab/>
        <w:t>______________________</w:t>
      </w:r>
    </w:p>
    <w:p w:rsidR="00816BC0" w:rsidRDefault="00816BC0" w:rsidP="00CE1E30">
      <w:pPr>
        <w:spacing w:after="0" w:line="240" w:lineRule="auto"/>
        <w:rPr>
          <w:sz w:val="20"/>
          <w:szCs w:val="16"/>
        </w:rPr>
      </w:pPr>
      <w:r w:rsidRPr="00816BC0">
        <w:rPr>
          <w:sz w:val="20"/>
          <w:szCs w:val="16"/>
        </w:rPr>
        <w:lastRenderedPageBreak/>
        <w:t>Signature</w:t>
      </w:r>
      <w:r w:rsidRPr="00816BC0">
        <w:rPr>
          <w:sz w:val="20"/>
          <w:szCs w:val="16"/>
        </w:rPr>
        <w:tab/>
      </w:r>
      <w:r w:rsidRPr="00816BC0">
        <w:rPr>
          <w:sz w:val="20"/>
          <w:szCs w:val="16"/>
        </w:rPr>
        <w:tab/>
      </w:r>
      <w:r w:rsidRPr="00816BC0">
        <w:rPr>
          <w:sz w:val="20"/>
          <w:szCs w:val="16"/>
        </w:rPr>
        <w:tab/>
      </w:r>
      <w:r w:rsidRPr="00816BC0">
        <w:rPr>
          <w:sz w:val="20"/>
          <w:szCs w:val="16"/>
        </w:rPr>
        <w:tab/>
      </w:r>
      <w:r w:rsidRPr="00816BC0">
        <w:rPr>
          <w:sz w:val="20"/>
          <w:szCs w:val="16"/>
        </w:rPr>
        <w:tab/>
      </w:r>
      <w:r w:rsidRPr="00816BC0">
        <w:rPr>
          <w:sz w:val="20"/>
          <w:szCs w:val="16"/>
        </w:rPr>
        <w:tab/>
      </w:r>
      <w:r w:rsidRPr="00816BC0">
        <w:rPr>
          <w:sz w:val="20"/>
          <w:szCs w:val="16"/>
        </w:rPr>
        <w:tab/>
      </w:r>
      <w:r w:rsidRPr="00816BC0">
        <w:rPr>
          <w:sz w:val="20"/>
          <w:szCs w:val="16"/>
        </w:rPr>
        <w:tab/>
        <w:t>Date</w:t>
      </w:r>
    </w:p>
    <w:p w:rsidR="00CE1E30" w:rsidRDefault="00A10575" w:rsidP="00A10575">
      <w:pPr>
        <w:pStyle w:val="Heading1"/>
        <w:rPr>
          <w:caps/>
        </w:rPr>
      </w:pPr>
      <w:bookmarkStart w:id="23" w:name="_Toc490642293"/>
      <w:r>
        <w:lastRenderedPageBreak/>
        <w:t>APPENDIX C –</w:t>
      </w:r>
      <w:r w:rsidRPr="00A10575">
        <w:t xml:space="preserve">AGC </w:t>
      </w:r>
      <w:r w:rsidRPr="00A10575">
        <w:rPr>
          <w:caps/>
        </w:rPr>
        <w:t>Silica Monitoring Form</w:t>
      </w:r>
      <w:r>
        <w:rPr>
          <w:caps/>
        </w:rPr>
        <w:t xml:space="preserve"> (SAMPLE)</w:t>
      </w:r>
      <w:bookmarkEnd w:id="23"/>
    </w:p>
    <w:p w:rsidR="00A10575" w:rsidRDefault="00A10575" w:rsidP="00A10575">
      <w:r>
        <w:rPr>
          <w:noProof/>
        </w:rPr>
        <w:drawing>
          <wp:inline distT="0" distB="0" distL="0" distR="0">
            <wp:extent cx="5943600" cy="7689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ica Monitoring Form_02.24.17_Page_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7689850"/>
                    </a:xfrm>
                    <a:prstGeom prst="rect">
                      <a:avLst/>
                    </a:prstGeom>
                  </pic:spPr>
                </pic:pic>
              </a:graphicData>
            </a:graphic>
          </wp:inline>
        </w:drawing>
      </w:r>
    </w:p>
    <w:p w:rsidR="00A10575" w:rsidRDefault="00A10575" w:rsidP="00A10575">
      <w:r>
        <w:rPr>
          <w:noProof/>
        </w:rPr>
        <w:lastRenderedPageBreak/>
        <w:drawing>
          <wp:inline distT="0" distB="0" distL="0" distR="0">
            <wp:extent cx="5943600" cy="7689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ica Monitoring Form_02.24.17_Page_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7689850"/>
                    </a:xfrm>
                    <a:prstGeom prst="rect">
                      <a:avLst/>
                    </a:prstGeom>
                  </pic:spPr>
                </pic:pic>
              </a:graphicData>
            </a:graphic>
          </wp:inline>
        </w:drawing>
      </w:r>
    </w:p>
    <w:p w:rsidR="00A10575" w:rsidRDefault="00A10575" w:rsidP="00A10575"/>
    <w:p w:rsidR="00A10575" w:rsidRPr="00A10575" w:rsidRDefault="00A10575" w:rsidP="00A10575">
      <w:r>
        <w:rPr>
          <w:noProof/>
        </w:rPr>
        <w:lastRenderedPageBreak/>
        <w:drawing>
          <wp:inline distT="0" distB="0" distL="0" distR="0">
            <wp:extent cx="5943600" cy="7689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ica Monitoring Form_02.24.17_Page_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7689850"/>
                    </a:xfrm>
                    <a:prstGeom prst="rect">
                      <a:avLst/>
                    </a:prstGeom>
                  </pic:spPr>
                </pic:pic>
              </a:graphicData>
            </a:graphic>
          </wp:inline>
        </w:drawing>
      </w:r>
    </w:p>
    <w:sectPr w:rsidR="00A10575" w:rsidRPr="00A105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2D" w:rsidRDefault="000C332D" w:rsidP="009C0438">
      <w:pPr>
        <w:spacing w:after="0" w:line="240" w:lineRule="auto"/>
      </w:pPr>
      <w:r>
        <w:separator/>
      </w:r>
    </w:p>
  </w:endnote>
  <w:endnote w:type="continuationSeparator" w:id="0">
    <w:p w:rsidR="000C332D" w:rsidRDefault="000C332D" w:rsidP="009C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Univers 55">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32D" w:rsidRDefault="000C332D">
    <w:pPr>
      <w:pStyle w:val="Footer"/>
    </w:pPr>
    <w:r>
      <w:t>AGC – Houston: A Guide to the OSHA Silica Standard</w:t>
    </w:r>
    <w:r>
      <w:tab/>
    </w:r>
    <w:r>
      <w:tab/>
      <w:t>August 2017</w:t>
    </w:r>
  </w:p>
  <w:p w:rsidR="000C332D" w:rsidRDefault="000C332D">
    <w:pPr>
      <w:pStyle w:val="Footer"/>
      <w:rPr>
        <w:noProof/>
      </w:rPr>
    </w:pPr>
    <w:r>
      <w:tab/>
    </w:r>
    <w:r>
      <w:tab/>
      <w:t xml:space="preserve">Page </w:t>
    </w:r>
    <w:r>
      <w:fldChar w:fldCharType="begin"/>
    </w:r>
    <w:r>
      <w:instrText xml:space="preserve"> PAGE   \* MERGEFORMAT </w:instrText>
    </w:r>
    <w:r>
      <w:fldChar w:fldCharType="separate"/>
    </w:r>
    <w:r w:rsidR="00017432">
      <w:rPr>
        <w:noProof/>
      </w:rPr>
      <w:t>1</w:t>
    </w:r>
    <w:r>
      <w:rPr>
        <w:noProof/>
      </w:rPr>
      <w:fldChar w:fldCharType="end"/>
    </w:r>
    <w:r>
      <w:rPr>
        <w:noProof/>
      </w:rPr>
      <w:t xml:space="preserve"> of </w:t>
    </w:r>
    <w:r w:rsidR="00A10575">
      <w:rPr>
        <w:noProof/>
      </w:rPr>
      <w:t>30</w:t>
    </w:r>
  </w:p>
  <w:p w:rsidR="000C332D" w:rsidRDefault="000C332D">
    <w:pPr>
      <w:pStyle w:val="Footer"/>
    </w:pPr>
    <w:r>
      <w:rPr>
        <w:noProo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2D" w:rsidRDefault="000C332D" w:rsidP="009C0438">
      <w:pPr>
        <w:spacing w:after="0" w:line="240" w:lineRule="auto"/>
      </w:pPr>
      <w:r>
        <w:separator/>
      </w:r>
    </w:p>
  </w:footnote>
  <w:footnote w:type="continuationSeparator" w:id="0">
    <w:p w:rsidR="000C332D" w:rsidRDefault="000C332D" w:rsidP="009C04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F42"/>
    <w:multiLevelType w:val="multilevel"/>
    <w:tmpl w:val="F17E1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67C69E0"/>
    <w:multiLevelType w:val="multilevel"/>
    <w:tmpl w:val="C5F0194A"/>
    <w:lvl w:ilvl="0">
      <w:start w:val="1"/>
      <w:numFmt w:val="bullet"/>
      <w:lvlText w:val=""/>
      <w:lvlJc w:val="left"/>
      <w:pPr>
        <w:ind w:left="0" w:firstLine="0"/>
      </w:pPr>
      <w:rPr>
        <w:rFonts w:ascii="Symbol" w:hAnsi="Symbol" w:hint="default"/>
        <w:b w:val="0"/>
        <w:color w:val="auto"/>
        <w:sz w:val="24"/>
        <w:szCs w:val="24"/>
      </w:rPr>
    </w:lvl>
    <w:lvl w:ilvl="1">
      <w:start w:val="1"/>
      <w:numFmt w:val="upperLetter"/>
      <w:lvlText w:val="%2."/>
      <w:lvlJc w:val="left"/>
      <w:pPr>
        <w:ind w:left="720" w:firstLine="0"/>
      </w:pPr>
    </w:lvl>
    <w:lvl w:ilvl="2">
      <w:start w:val="1"/>
      <w:numFmt w:val="low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8461B4C"/>
    <w:multiLevelType w:val="multilevel"/>
    <w:tmpl w:val="8146E99A"/>
    <w:lvl w:ilvl="0">
      <w:start w:val="1"/>
      <w:numFmt w:val="upperRoman"/>
      <w:lvlText w:val="%1."/>
      <w:lvlJc w:val="left"/>
      <w:pPr>
        <w:ind w:left="0" w:firstLine="0"/>
      </w:pPr>
      <w:rPr>
        <w:b w:val="0"/>
        <w:color w:val="auto"/>
      </w:rPr>
    </w:lvl>
    <w:lvl w:ilvl="1">
      <w:start w:val="1"/>
      <w:numFmt w:val="upperLetter"/>
      <w:lvlText w:val="%2."/>
      <w:lvlJc w:val="left"/>
      <w:pPr>
        <w:ind w:left="720" w:firstLine="0"/>
      </w:pPr>
      <w:rPr>
        <w:b w:val="0"/>
        <w:color w:val="auto"/>
      </w:rPr>
    </w:lvl>
    <w:lvl w:ilvl="2">
      <w:start w:val="1"/>
      <w:numFmt w:val="decimal"/>
      <w:lvlText w:val="%3."/>
      <w:lvlJc w:val="left"/>
      <w:pPr>
        <w:ind w:left="1440" w:firstLine="0"/>
      </w:pPr>
      <w:rPr>
        <w:b w:val="0"/>
        <w:color w:val="auto"/>
      </w:rPr>
    </w:lvl>
    <w:lvl w:ilvl="3">
      <w:start w:val="1"/>
      <w:numFmt w:val="lowerLetter"/>
      <w:lvlText w:val="%4)"/>
      <w:lvlJc w:val="left"/>
      <w:pPr>
        <w:ind w:left="2160" w:firstLine="0"/>
      </w:pPr>
      <w:rPr>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868331E"/>
    <w:multiLevelType w:val="multilevel"/>
    <w:tmpl w:val="F17E1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D4066D"/>
    <w:multiLevelType w:val="hybridMultilevel"/>
    <w:tmpl w:val="91CC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F36F60"/>
    <w:multiLevelType w:val="hybridMultilevel"/>
    <w:tmpl w:val="E81AD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AC22D9"/>
    <w:multiLevelType w:val="hybridMultilevel"/>
    <w:tmpl w:val="162044B2"/>
    <w:lvl w:ilvl="0" w:tplc="34AE564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B4983"/>
    <w:multiLevelType w:val="multilevel"/>
    <w:tmpl w:val="8146E99A"/>
    <w:lvl w:ilvl="0">
      <w:start w:val="1"/>
      <w:numFmt w:val="upperRoman"/>
      <w:lvlText w:val="%1."/>
      <w:lvlJc w:val="left"/>
      <w:pPr>
        <w:ind w:left="0" w:firstLine="0"/>
      </w:pPr>
      <w:rPr>
        <w:b w:val="0"/>
        <w:color w:val="auto"/>
        <w:sz w:val="24"/>
        <w:szCs w:val="24"/>
      </w:rPr>
    </w:lvl>
    <w:lvl w:ilvl="1">
      <w:start w:val="1"/>
      <w:numFmt w:val="upperLetter"/>
      <w:lvlText w:val="%2."/>
      <w:lvlJc w:val="left"/>
      <w:pPr>
        <w:ind w:left="720" w:firstLine="0"/>
      </w:pPr>
      <w:rPr>
        <w:b w:val="0"/>
        <w:color w:val="auto"/>
      </w:rPr>
    </w:lvl>
    <w:lvl w:ilvl="2">
      <w:start w:val="1"/>
      <w:numFmt w:val="decimal"/>
      <w:lvlText w:val="%3."/>
      <w:lvlJc w:val="left"/>
      <w:pPr>
        <w:ind w:left="1440" w:firstLine="0"/>
      </w:pPr>
      <w:rPr>
        <w:b w:val="0"/>
        <w:color w:val="auto"/>
      </w:rPr>
    </w:lvl>
    <w:lvl w:ilvl="3">
      <w:start w:val="1"/>
      <w:numFmt w:val="lowerLetter"/>
      <w:lvlText w:val="%4)"/>
      <w:lvlJc w:val="left"/>
      <w:pPr>
        <w:ind w:left="2160" w:firstLine="0"/>
      </w:pPr>
      <w:rPr>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237B4DFA"/>
    <w:multiLevelType w:val="hybridMultilevel"/>
    <w:tmpl w:val="688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856E6"/>
    <w:multiLevelType w:val="hybridMultilevel"/>
    <w:tmpl w:val="2C725A1A"/>
    <w:lvl w:ilvl="0" w:tplc="4D4E1550">
      <w:start w:val="1"/>
      <w:numFmt w:val="bullet"/>
      <w:lvlText w:val=""/>
      <w:lvlJc w:val="left"/>
      <w:pPr>
        <w:ind w:left="765" w:hanging="360"/>
      </w:pPr>
      <w:rPr>
        <w:rFonts w:ascii="Courier New" w:hAnsi="Courier New" w:hint="default"/>
        <w:sz w:val="28"/>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99447D1"/>
    <w:multiLevelType w:val="hybridMultilevel"/>
    <w:tmpl w:val="A260DC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049A3"/>
    <w:multiLevelType w:val="multilevel"/>
    <w:tmpl w:val="8146E99A"/>
    <w:lvl w:ilvl="0">
      <w:start w:val="1"/>
      <w:numFmt w:val="upperRoman"/>
      <w:lvlText w:val="%1."/>
      <w:lvlJc w:val="left"/>
      <w:pPr>
        <w:ind w:left="0" w:firstLine="0"/>
      </w:pPr>
      <w:rPr>
        <w:b w:val="0"/>
        <w:color w:val="auto"/>
      </w:rPr>
    </w:lvl>
    <w:lvl w:ilvl="1">
      <w:start w:val="1"/>
      <w:numFmt w:val="upperLetter"/>
      <w:lvlText w:val="%2."/>
      <w:lvlJc w:val="left"/>
      <w:pPr>
        <w:ind w:left="720" w:firstLine="0"/>
      </w:pPr>
      <w:rPr>
        <w:b w:val="0"/>
        <w:color w:val="auto"/>
      </w:rPr>
    </w:lvl>
    <w:lvl w:ilvl="2">
      <w:start w:val="1"/>
      <w:numFmt w:val="decimal"/>
      <w:lvlText w:val="%3."/>
      <w:lvlJc w:val="left"/>
      <w:pPr>
        <w:ind w:left="1440" w:firstLine="0"/>
      </w:pPr>
      <w:rPr>
        <w:b w:val="0"/>
        <w:color w:val="auto"/>
      </w:rPr>
    </w:lvl>
    <w:lvl w:ilvl="3">
      <w:start w:val="1"/>
      <w:numFmt w:val="lowerLetter"/>
      <w:lvlText w:val="%4)"/>
      <w:lvlJc w:val="left"/>
      <w:pPr>
        <w:ind w:left="2160" w:firstLine="0"/>
      </w:pPr>
      <w:rPr>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3C140C52"/>
    <w:multiLevelType w:val="hybridMultilevel"/>
    <w:tmpl w:val="BC9E8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E72DE2"/>
    <w:multiLevelType w:val="multilevel"/>
    <w:tmpl w:val="223E1AD8"/>
    <w:lvl w:ilvl="0">
      <w:start w:val="1"/>
      <w:numFmt w:val="upperRoman"/>
      <w:lvlText w:val="%1."/>
      <w:lvlJc w:val="left"/>
      <w:pPr>
        <w:ind w:left="0" w:firstLine="0"/>
      </w:pPr>
      <w:rPr>
        <w:b w:val="0"/>
        <w:color w:val="2F5496" w:themeColor="accent1" w:themeShade="BF"/>
        <w:sz w:val="24"/>
        <w:szCs w:val="24"/>
      </w:rPr>
    </w:lvl>
    <w:lvl w:ilvl="1">
      <w:start w:val="1"/>
      <w:numFmt w:val="upperLetter"/>
      <w:lvlText w:val="%2."/>
      <w:lvlJc w:val="left"/>
      <w:pPr>
        <w:ind w:left="720" w:firstLine="0"/>
      </w:pPr>
      <w:rPr>
        <w:b w:val="0"/>
      </w:rPr>
    </w:lvl>
    <w:lvl w:ilvl="2">
      <w:start w:val="1"/>
      <w:numFmt w:val="low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3D094306"/>
    <w:multiLevelType w:val="multilevel"/>
    <w:tmpl w:val="155CC012"/>
    <w:lvl w:ilvl="0">
      <w:start w:val="1"/>
      <w:numFmt w:val="upperRoman"/>
      <w:lvlText w:val="%1."/>
      <w:lvlJc w:val="left"/>
      <w:pPr>
        <w:ind w:left="0" w:firstLine="0"/>
      </w:pPr>
      <w:rPr>
        <w:b w:val="0"/>
        <w:color w:val="auto"/>
      </w:rPr>
    </w:lvl>
    <w:lvl w:ilvl="1">
      <w:start w:val="1"/>
      <w:numFmt w:val="upperLetter"/>
      <w:lvlText w:val="%2."/>
      <w:lvlJc w:val="left"/>
      <w:pPr>
        <w:ind w:left="720" w:firstLine="0"/>
      </w:pPr>
      <w:rPr>
        <w:b w:val="0"/>
        <w:color w:val="auto"/>
      </w:rPr>
    </w:lvl>
    <w:lvl w:ilvl="2">
      <w:start w:val="1"/>
      <w:numFmt w:val="decimal"/>
      <w:lvlText w:val="%3."/>
      <w:lvlJc w:val="left"/>
      <w:pPr>
        <w:ind w:left="1440" w:firstLine="0"/>
      </w:pPr>
      <w:rPr>
        <w:b w:val="0"/>
        <w:color w:val="auto"/>
      </w:rPr>
    </w:lvl>
    <w:lvl w:ilvl="3">
      <w:start w:val="1"/>
      <w:numFmt w:val="lowerLetter"/>
      <w:lvlText w:val="%4)"/>
      <w:lvlJc w:val="left"/>
      <w:pPr>
        <w:ind w:left="2160" w:firstLine="0"/>
      </w:pPr>
      <w:rPr>
        <w:color w:val="auto"/>
      </w:rPr>
    </w:lvl>
    <w:lvl w:ilvl="4">
      <w:start w:val="1"/>
      <w:numFmt w:val="bullet"/>
      <w:lvlText w:val=""/>
      <w:lvlJc w:val="left"/>
      <w:pPr>
        <w:ind w:left="2880"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3DB6377A"/>
    <w:multiLevelType w:val="hybridMultilevel"/>
    <w:tmpl w:val="DE7830A4"/>
    <w:lvl w:ilvl="0" w:tplc="4D4E1550">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C33134"/>
    <w:multiLevelType w:val="multilevel"/>
    <w:tmpl w:val="F17E1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0943C84"/>
    <w:multiLevelType w:val="hybridMultilevel"/>
    <w:tmpl w:val="BE9621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44E00854"/>
    <w:multiLevelType w:val="hybridMultilevel"/>
    <w:tmpl w:val="45E2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83B4520"/>
    <w:multiLevelType w:val="hybridMultilevel"/>
    <w:tmpl w:val="40A678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85C3267"/>
    <w:multiLevelType w:val="multilevel"/>
    <w:tmpl w:val="8146E99A"/>
    <w:lvl w:ilvl="0">
      <w:start w:val="1"/>
      <w:numFmt w:val="upperRoman"/>
      <w:lvlText w:val="%1."/>
      <w:lvlJc w:val="left"/>
      <w:pPr>
        <w:ind w:left="0" w:firstLine="0"/>
      </w:pPr>
      <w:rPr>
        <w:b w:val="0"/>
        <w:color w:val="auto"/>
      </w:rPr>
    </w:lvl>
    <w:lvl w:ilvl="1">
      <w:start w:val="1"/>
      <w:numFmt w:val="upperLetter"/>
      <w:lvlText w:val="%2."/>
      <w:lvlJc w:val="left"/>
      <w:pPr>
        <w:ind w:left="720" w:firstLine="0"/>
      </w:pPr>
      <w:rPr>
        <w:b w:val="0"/>
        <w:color w:val="auto"/>
      </w:rPr>
    </w:lvl>
    <w:lvl w:ilvl="2">
      <w:start w:val="1"/>
      <w:numFmt w:val="decimal"/>
      <w:lvlText w:val="%3."/>
      <w:lvlJc w:val="left"/>
      <w:pPr>
        <w:ind w:left="1440" w:firstLine="0"/>
      </w:pPr>
      <w:rPr>
        <w:b w:val="0"/>
        <w:color w:val="auto"/>
      </w:rPr>
    </w:lvl>
    <w:lvl w:ilvl="3">
      <w:start w:val="1"/>
      <w:numFmt w:val="lowerLetter"/>
      <w:lvlText w:val="%4)"/>
      <w:lvlJc w:val="left"/>
      <w:pPr>
        <w:ind w:left="2160" w:firstLine="0"/>
      </w:pPr>
      <w:rPr>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4A7F1BB7"/>
    <w:multiLevelType w:val="hybridMultilevel"/>
    <w:tmpl w:val="E2267CEC"/>
    <w:lvl w:ilvl="0" w:tplc="4D4E1550">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2354F8"/>
    <w:multiLevelType w:val="multilevel"/>
    <w:tmpl w:val="8146E99A"/>
    <w:lvl w:ilvl="0">
      <w:start w:val="1"/>
      <w:numFmt w:val="upperRoman"/>
      <w:lvlText w:val="%1."/>
      <w:lvlJc w:val="left"/>
      <w:pPr>
        <w:ind w:left="0" w:firstLine="0"/>
      </w:pPr>
      <w:rPr>
        <w:b w:val="0"/>
        <w:color w:val="auto"/>
      </w:rPr>
    </w:lvl>
    <w:lvl w:ilvl="1">
      <w:start w:val="1"/>
      <w:numFmt w:val="upperLetter"/>
      <w:lvlText w:val="%2."/>
      <w:lvlJc w:val="left"/>
      <w:pPr>
        <w:ind w:left="720" w:firstLine="0"/>
      </w:pPr>
      <w:rPr>
        <w:b w:val="0"/>
        <w:color w:val="auto"/>
      </w:rPr>
    </w:lvl>
    <w:lvl w:ilvl="2">
      <w:start w:val="1"/>
      <w:numFmt w:val="decimal"/>
      <w:lvlText w:val="%3."/>
      <w:lvlJc w:val="left"/>
      <w:pPr>
        <w:ind w:left="1440" w:firstLine="0"/>
      </w:pPr>
      <w:rPr>
        <w:b w:val="0"/>
        <w:color w:val="auto"/>
      </w:rPr>
    </w:lvl>
    <w:lvl w:ilvl="3">
      <w:start w:val="1"/>
      <w:numFmt w:val="lowerLetter"/>
      <w:lvlText w:val="%4)"/>
      <w:lvlJc w:val="left"/>
      <w:pPr>
        <w:ind w:left="2160" w:firstLine="0"/>
      </w:pPr>
      <w:rPr>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51B14C02"/>
    <w:multiLevelType w:val="multilevel"/>
    <w:tmpl w:val="F17E1A3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nsid w:val="53906F9F"/>
    <w:multiLevelType w:val="hybridMultilevel"/>
    <w:tmpl w:val="C2B643FE"/>
    <w:lvl w:ilvl="0" w:tplc="34AE564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18E54C1"/>
    <w:multiLevelType w:val="multilevel"/>
    <w:tmpl w:val="8146E99A"/>
    <w:lvl w:ilvl="0">
      <w:start w:val="1"/>
      <w:numFmt w:val="upperRoman"/>
      <w:lvlText w:val="%1."/>
      <w:lvlJc w:val="left"/>
      <w:pPr>
        <w:ind w:left="0" w:firstLine="0"/>
      </w:pPr>
      <w:rPr>
        <w:b w:val="0"/>
        <w:color w:val="auto"/>
      </w:rPr>
    </w:lvl>
    <w:lvl w:ilvl="1">
      <w:start w:val="1"/>
      <w:numFmt w:val="upperLetter"/>
      <w:lvlText w:val="%2."/>
      <w:lvlJc w:val="left"/>
      <w:pPr>
        <w:ind w:left="720" w:firstLine="0"/>
      </w:pPr>
      <w:rPr>
        <w:b w:val="0"/>
        <w:color w:val="auto"/>
      </w:rPr>
    </w:lvl>
    <w:lvl w:ilvl="2">
      <w:start w:val="1"/>
      <w:numFmt w:val="decimal"/>
      <w:lvlText w:val="%3."/>
      <w:lvlJc w:val="left"/>
      <w:pPr>
        <w:ind w:left="1440" w:firstLine="0"/>
      </w:pPr>
      <w:rPr>
        <w:b w:val="0"/>
        <w:color w:val="auto"/>
      </w:rPr>
    </w:lvl>
    <w:lvl w:ilvl="3">
      <w:start w:val="1"/>
      <w:numFmt w:val="lowerLetter"/>
      <w:lvlText w:val="%4)"/>
      <w:lvlJc w:val="left"/>
      <w:pPr>
        <w:ind w:left="2160" w:firstLine="0"/>
      </w:pPr>
      <w:rPr>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nsid w:val="65955697"/>
    <w:multiLevelType w:val="multilevel"/>
    <w:tmpl w:val="8146E99A"/>
    <w:lvl w:ilvl="0">
      <w:start w:val="1"/>
      <w:numFmt w:val="upperRoman"/>
      <w:lvlText w:val="%1."/>
      <w:lvlJc w:val="left"/>
      <w:pPr>
        <w:ind w:left="0" w:firstLine="0"/>
      </w:pPr>
      <w:rPr>
        <w:b w:val="0"/>
        <w:color w:val="auto"/>
      </w:rPr>
    </w:lvl>
    <w:lvl w:ilvl="1">
      <w:start w:val="1"/>
      <w:numFmt w:val="upperLetter"/>
      <w:lvlText w:val="%2."/>
      <w:lvlJc w:val="left"/>
      <w:pPr>
        <w:ind w:left="720" w:firstLine="0"/>
      </w:pPr>
      <w:rPr>
        <w:b w:val="0"/>
        <w:color w:val="auto"/>
      </w:rPr>
    </w:lvl>
    <w:lvl w:ilvl="2">
      <w:start w:val="1"/>
      <w:numFmt w:val="decimal"/>
      <w:lvlText w:val="%3."/>
      <w:lvlJc w:val="left"/>
      <w:pPr>
        <w:ind w:left="1440" w:firstLine="0"/>
      </w:pPr>
      <w:rPr>
        <w:b w:val="0"/>
        <w:color w:val="auto"/>
      </w:rPr>
    </w:lvl>
    <w:lvl w:ilvl="3">
      <w:start w:val="1"/>
      <w:numFmt w:val="lowerLetter"/>
      <w:lvlText w:val="%4)"/>
      <w:lvlJc w:val="left"/>
      <w:pPr>
        <w:ind w:left="2160" w:firstLine="0"/>
      </w:pPr>
      <w:rPr>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68C054CA"/>
    <w:multiLevelType w:val="hybridMultilevel"/>
    <w:tmpl w:val="11B80C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470919"/>
    <w:multiLevelType w:val="hybridMultilevel"/>
    <w:tmpl w:val="81841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29916A0"/>
    <w:multiLevelType w:val="hybridMultilevel"/>
    <w:tmpl w:val="6B32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D364617"/>
    <w:multiLevelType w:val="multilevel"/>
    <w:tmpl w:val="0966E7FE"/>
    <w:lvl w:ilvl="0">
      <w:start w:val="1"/>
      <w:numFmt w:val="upperRoman"/>
      <w:pStyle w:val="Heading1"/>
      <w:lvlText w:val="%1."/>
      <w:lvlJc w:val="left"/>
      <w:pPr>
        <w:ind w:left="0" w:firstLine="0"/>
      </w:pPr>
      <w:rPr>
        <w:rFonts w:hint="default"/>
        <w:b/>
        <w:color w:val="4472C4" w:themeColor="accent1"/>
        <w:sz w:val="24"/>
        <w:szCs w:val="24"/>
      </w:rPr>
    </w:lvl>
    <w:lvl w:ilvl="1">
      <w:start w:val="1"/>
      <w:numFmt w:val="upperLetter"/>
      <w:pStyle w:val="Heading2"/>
      <w:lvlText w:val="%2."/>
      <w:lvlJc w:val="left"/>
      <w:pPr>
        <w:ind w:left="720" w:firstLine="0"/>
      </w:pPr>
      <w:rPr>
        <w:rFonts w:hint="default"/>
      </w:rPr>
    </w:lvl>
    <w:lvl w:ilvl="2">
      <w:start w:val="1"/>
      <w:numFmt w:val="lowerRoman"/>
      <w:pStyle w:val="Heading3"/>
      <w:lvlText w:val="%3."/>
      <w:lvlJc w:val="righ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nsid w:val="7E0276E2"/>
    <w:multiLevelType w:val="multilevel"/>
    <w:tmpl w:val="FA702790"/>
    <w:lvl w:ilvl="0">
      <w:start w:val="1"/>
      <w:numFmt w:val="upperRoman"/>
      <w:lvlText w:val="%1."/>
      <w:lvlJc w:val="left"/>
      <w:pPr>
        <w:ind w:left="0" w:firstLine="0"/>
      </w:pPr>
      <w:rPr>
        <w:b w:val="0"/>
        <w:color w:val="auto"/>
      </w:rPr>
    </w:lvl>
    <w:lvl w:ilvl="1">
      <w:start w:val="1"/>
      <w:numFmt w:val="upperLetter"/>
      <w:lvlText w:val="%2."/>
      <w:lvlJc w:val="left"/>
      <w:pPr>
        <w:ind w:left="720" w:firstLine="0"/>
      </w:pPr>
      <w:rPr>
        <w:color w:val="auto"/>
      </w:rPr>
    </w:lvl>
    <w:lvl w:ilvl="2">
      <w:start w:val="1"/>
      <w:numFmt w:val="decimal"/>
      <w:lvlText w:val="%3."/>
      <w:lvlJc w:val="left"/>
      <w:pPr>
        <w:ind w:left="1440" w:firstLine="0"/>
      </w:pPr>
      <w:rPr>
        <w:b w:val="0"/>
        <w:color w:val="auto"/>
      </w:rPr>
    </w:lvl>
    <w:lvl w:ilvl="3">
      <w:start w:val="1"/>
      <w:numFmt w:val="lowerLetter"/>
      <w:lvlText w:val="%4)"/>
      <w:lvlJc w:val="left"/>
      <w:pPr>
        <w:ind w:left="2160" w:firstLine="0"/>
      </w:pPr>
      <w:rPr>
        <w:color w:val="auto"/>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0"/>
  </w:num>
  <w:num w:numId="2">
    <w:abstractNumId w:val="13"/>
  </w:num>
  <w:num w:numId="3">
    <w:abstractNumId w:val="5"/>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7"/>
  </w:num>
  <w:num w:numId="9">
    <w:abstractNumId w:val="31"/>
  </w:num>
  <w:num w:numId="10">
    <w:abstractNumId w:val="28"/>
  </w:num>
  <w:num w:numId="11">
    <w:abstractNumId w:val="4"/>
  </w:num>
  <w:num w:numId="12">
    <w:abstractNumId w:val="4"/>
  </w:num>
  <w:num w:numId="13">
    <w:abstractNumId w:val="14"/>
  </w:num>
  <w:num w:numId="14">
    <w:abstractNumId w:val="19"/>
  </w:num>
  <w:num w:numId="15">
    <w:abstractNumId w:val="29"/>
  </w:num>
  <w:num w:numId="16">
    <w:abstractNumId w:val="23"/>
  </w:num>
  <w:num w:numId="17">
    <w:abstractNumId w:val="27"/>
  </w:num>
  <w:num w:numId="18">
    <w:abstractNumId w:val="0"/>
  </w:num>
  <w:num w:numId="19">
    <w:abstractNumId w:val="16"/>
  </w:num>
  <w:num w:numId="20">
    <w:abstractNumId w:val="3"/>
  </w:num>
  <w:num w:numId="21">
    <w:abstractNumId w:val="18"/>
  </w:num>
  <w:num w:numId="22">
    <w:abstractNumId w:val="2"/>
  </w:num>
  <w:num w:numId="23">
    <w:abstractNumId w:val="25"/>
  </w:num>
  <w:num w:numId="24">
    <w:abstractNumId w:val="11"/>
  </w:num>
  <w:num w:numId="25">
    <w:abstractNumId w:val="22"/>
  </w:num>
  <w:num w:numId="26">
    <w:abstractNumId w:val="26"/>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0"/>
  </w:num>
  <w:num w:numId="31">
    <w:abstractNumId w:val="30"/>
  </w:num>
  <w:num w:numId="32">
    <w:abstractNumId w:val="9"/>
  </w:num>
  <w:num w:numId="33">
    <w:abstractNumId w:val="21"/>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1"/>
  </w:num>
  <w:num w:numId="37">
    <w:abstractNumId w:val="24"/>
  </w:num>
  <w:num w:numId="38">
    <w:abstractNumId w:val="12"/>
  </w:num>
  <w:num w:numId="39">
    <w:abstractNumId w:val="6"/>
  </w:num>
  <w:num w:numId="40">
    <w:abstractNumId w:val="15"/>
  </w:num>
  <w:num w:numId="41">
    <w:abstractNumId w:val="10"/>
  </w:num>
  <w:num w:numId="42">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0F"/>
    <w:rsid w:val="00017432"/>
    <w:rsid w:val="00017C92"/>
    <w:rsid w:val="00036D17"/>
    <w:rsid w:val="00044C20"/>
    <w:rsid w:val="00060E0C"/>
    <w:rsid w:val="0008317B"/>
    <w:rsid w:val="000909DD"/>
    <w:rsid w:val="00092B29"/>
    <w:rsid w:val="000C332D"/>
    <w:rsid w:val="000C72DA"/>
    <w:rsid w:val="000E6679"/>
    <w:rsid w:val="00103DF6"/>
    <w:rsid w:val="00181142"/>
    <w:rsid w:val="001A09A6"/>
    <w:rsid w:val="001A68D0"/>
    <w:rsid w:val="001B13E1"/>
    <w:rsid w:val="001D5CA5"/>
    <w:rsid w:val="001E3139"/>
    <w:rsid w:val="0020197C"/>
    <w:rsid w:val="002157D6"/>
    <w:rsid w:val="00226EDA"/>
    <w:rsid w:val="00230137"/>
    <w:rsid w:val="002614BB"/>
    <w:rsid w:val="002641CD"/>
    <w:rsid w:val="002874A4"/>
    <w:rsid w:val="002A485B"/>
    <w:rsid w:val="002E178C"/>
    <w:rsid w:val="002E2D23"/>
    <w:rsid w:val="0030005D"/>
    <w:rsid w:val="003101E2"/>
    <w:rsid w:val="00313EC7"/>
    <w:rsid w:val="003446E2"/>
    <w:rsid w:val="00351A42"/>
    <w:rsid w:val="0036048C"/>
    <w:rsid w:val="0036433E"/>
    <w:rsid w:val="00387E1D"/>
    <w:rsid w:val="003B340F"/>
    <w:rsid w:val="003B73DA"/>
    <w:rsid w:val="003D21AA"/>
    <w:rsid w:val="003E30AF"/>
    <w:rsid w:val="003E3B25"/>
    <w:rsid w:val="003F03A1"/>
    <w:rsid w:val="003F1E50"/>
    <w:rsid w:val="004105D3"/>
    <w:rsid w:val="0042347D"/>
    <w:rsid w:val="00454FEE"/>
    <w:rsid w:val="00483BA5"/>
    <w:rsid w:val="00497190"/>
    <w:rsid w:val="00497FF0"/>
    <w:rsid w:val="004C1D22"/>
    <w:rsid w:val="004C547D"/>
    <w:rsid w:val="004C5D4A"/>
    <w:rsid w:val="004D6A3D"/>
    <w:rsid w:val="004E2E9B"/>
    <w:rsid w:val="00546033"/>
    <w:rsid w:val="0055380A"/>
    <w:rsid w:val="00576634"/>
    <w:rsid w:val="0058041F"/>
    <w:rsid w:val="00580EF0"/>
    <w:rsid w:val="005972AD"/>
    <w:rsid w:val="005A0DEB"/>
    <w:rsid w:val="005C3659"/>
    <w:rsid w:val="005D014C"/>
    <w:rsid w:val="005D4FEC"/>
    <w:rsid w:val="005E2654"/>
    <w:rsid w:val="00615FED"/>
    <w:rsid w:val="00625DBB"/>
    <w:rsid w:val="00626187"/>
    <w:rsid w:val="00642193"/>
    <w:rsid w:val="00654306"/>
    <w:rsid w:val="00680876"/>
    <w:rsid w:val="00683B68"/>
    <w:rsid w:val="006C1F02"/>
    <w:rsid w:val="006D1588"/>
    <w:rsid w:val="006E1594"/>
    <w:rsid w:val="006F12F9"/>
    <w:rsid w:val="006F4109"/>
    <w:rsid w:val="007010B1"/>
    <w:rsid w:val="00705D1F"/>
    <w:rsid w:val="00715390"/>
    <w:rsid w:val="007454BE"/>
    <w:rsid w:val="00754C70"/>
    <w:rsid w:val="00761DDB"/>
    <w:rsid w:val="00765972"/>
    <w:rsid w:val="00770015"/>
    <w:rsid w:val="00785504"/>
    <w:rsid w:val="007A5EA5"/>
    <w:rsid w:val="007C6303"/>
    <w:rsid w:val="007D196E"/>
    <w:rsid w:val="007D3DEA"/>
    <w:rsid w:val="007F42F7"/>
    <w:rsid w:val="007F57AC"/>
    <w:rsid w:val="00802F4B"/>
    <w:rsid w:val="00810475"/>
    <w:rsid w:val="00816BC0"/>
    <w:rsid w:val="0085605B"/>
    <w:rsid w:val="008659A1"/>
    <w:rsid w:val="0087288F"/>
    <w:rsid w:val="00885D21"/>
    <w:rsid w:val="008F219C"/>
    <w:rsid w:val="008F6808"/>
    <w:rsid w:val="009016A0"/>
    <w:rsid w:val="00903DB5"/>
    <w:rsid w:val="0092560A"/>
    <w:rsid w:val="00977F33"/>
    <w:rsid w:val="00997E6B"/>
    <w:rsid w:val="009C0438"/>
    <w:rsid w:val="009C2A38"/>
    <w:rsid w:val="009F52FD"/>
    <w:rsid w:val="00A00F8F"/>
    <w:rsid w:val="00A0184D"/>
    <w:rsid w:val="00A10575"/>
    <w:rsid w:val="00A22704"/>
    <w:rsid w:val="00A23A99"/>
    <w:rsid w:val="00A53159"/>
    <w:rsid w:val="00A81FDA"/>
    <w:rsid w:val="00A85277"/>
    <w:rsid w:val="00A900CF"/>
    <w:rsid w:val="00AA72F2"/>
    <w:rsid w:val="00AC150A"/>
    <w:rsid w:val="00AC2CB8"/>
    <w:rsid w:val="00AD6D20"/>
    <w:rsid w:val="00AE0BFC"/>
    <w:rsid w:val="00AE2DE8"/>
    <w:rsid w:val="00B01E23"/>
    <w:rsid w:val="00B10C41"/>
    <w:rsid w:val="00B62BD1"/>
    <w:rsid w:val="00B72B78"/>
    <w:rsid w:val="00B83018"/>
    <w:rsid w:val="00BD45A4"/>
    <w:rsid w:val="00BE0FCD"/>
    <w:rsid w:val="00BF5B51"/>
    <w:rsid w:val="00C10510"/>
    <w:rsid w:val="00C10D46"/>
    <w:rsid w:val="00C326FC"/>
    <w:rsid w:val="00C3479B"/>
    <w:rsid w:val="00C35E56"/>
    <w:rsid w:val="00C465E3"/>
    <w:rsid w:val="00C61536"/>
    <w:rsid w:val="00C96AC9"/>
    <w:rsid w:val="00CB26E4"/>
    <w:rsid w:val="00CC6D02"/>
    <w:rsid w:val="00CE1E30"/>
    <w:rsid w:val="00D00EF0"/>
    <w:rsid w:val="00D301AA"/>
    <w:rsid w:val="00D35A4C"/>
    <w:rsid w:val="00D636F2"/>
    <w:rsid w:val="00D64724"/>
    <w:rsid w:val="00D83204"/>
    <w:rsid w:val="00DB6924"/>
    <w:rsid w:val="00DF1B5D"/>
    <w:rsid w:val="00E16D10"/>
    <w:rsid w:val="00E2107C"/>
    <w:rsid w:val="00E21F64"/>
    <w:rsid w:val="00E24B72"/>
    <w:rsid w:val="00E33762"/>
    <w:rsid w:val="00E45291"/>
    <w:rsid w:val="00E65940"/>
    <w:rsid w:val="00E74702"/>
    <w:rsid w:val="00E9445B"/>
    <w:rsid w:val="00E94BAA"/>
    <w:rsid w:val="00EB530A"/>
    <w:rsid w:val="00EC40BC"/>
    <w:rsid w:val="00EF35C0"/>
    <w:rsid w:val="00EF57AF"/>
    <w:rsid w:val="00F67267"/>
    <w:rsid w:val="00F74FC7"/>
    <w:rsid w:val="00F779E2"/>
    <w:rsid w:val="00F827BE"/>
    <w:rsid w:val="00FA00D7"/>
    <w:rsid w:val="00FB4396"/>
    <w:rsid w:val="00FD39A6"/>
    <w:rsid w:val="00FD514D"/>
    <w:rsid w:val="00FE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0F"/>
  </w:style>
  <w:style w:type="paragraph" w:styleId="Heading1">
    <w:name w:val="heading 1"/>
    <w:basedOn w:val="Normal"/>
    <w:next w:val="Normal"/>
    <w:link w:val="Heading1Char"/>
    <w:autoRedefine/>
    <w:uiPriority w:val="9"/>
    <w:qFormat/>
    <w:rsid w:val="00A10575"/>
    <w:pPr>
      <w:keepNext/>
      <w:keepLines/>
      <w:numPr>
        <w:numId w:val="1"/>
      </w:numPr>
      <w:spacing w:before="240" w:line="240" w:lineRule="auto"/>
      <w:ind w:left="720" w:hanging="720"/>
      <w:jc w:val="both"/>
      <w:outlineLvl w:val="0"/>
    </w:pPr>
    <w:rPr>
      <w:rFonts w:ascii="Calibri" w:eastAsiaTheme="majorEastAsia" w:hAnsi="Calibri" w:cstheme="minorHAnsi"/>
      <w:color w:val="4472C4" w:themeColor="accent1"/>
      <w:sz w:val="24"/>
      <w:szCs w:val="16"/>
    </w:rPr>
  </w:style>
  <w:style w:type="paragraph" w:styleId="Heading2">
    <w:name w:val="heading 2"/>
    <w:basedOn w:val="Normal"/>
    <w:next w:val="Normal"/>
    <w:link w:val="Heading2Char"/>
    <w:uiPriority w:val="9"/>
    <w:unhideWhenUsed/>
    <w:qFormat/>
    <w:rsid w:val="0055380A"/>
    <w:pPr>
      <w:keepNext/>
      <w:keepLines/>
      <w:numPr>
        <w:ilvl w:val="1"/>
        <w:numId w:val="1"/>
      </w:numPr>
      <w:spacing w:before="160" w:after="40" w:line="240" w:lineRule="auto"/>
      <w:jc w:val="center"/>
      <w:outlineLvl w:val="1"/>
    </w:pPr>
    <w:rPr>
      <w:rFonts w:asciiTheme="majorHAnsi" w:eastAsiaTheme="majorEastAsia" w:hAnsiTheme="majorHAnsi" w:cstheme="majorBidi"/>
      <w:sz w:val="24"/>
      <w:szCs w:val="32"/>
    </w:rPr>
  </w:style>
  <w:style w:type="paragraph" w:styleId="Heading3">
    <w:name w:val="heading 3"/>
    <w:basedOn w:val="Normal"/>
    <w:next w:val="Normal"/>
    <w:link w:val="Heading3Char"/>
    <w:autoRedefine/>
    <w:uiPriority w:val="9"/>
    <w:unhideWhenUsed/>
    <w:qFormat/>
    <w:rsid w:val="007454BE"/>
    <w:pPr>
      <w:keepNext/>
      <w:keepLines/>
      <w:numPr>
        <w:ilvl w:val="2"/>
        <w:numId w:val="1"/>
      </w:numPr>
      <w:spacing w:before="160" w:after="0" w:line="240" w:lineRule="auto"/>
      <w:jc w:val="both"/>
      <w:outlineLvl w:val="2"/>
    </w:pPr>
    <w:rPr>
      <w:rFonts w:ascii="Calibri" w:eastAsiaTheme="majorEastAsia" w:hAnsi="Calibri" w:cstheme="majorBidi"/>
      <w:szCs w:val="32"/>
    </w:rPr>
  </w:style>
  <w:style w:type="paragraph" w:styleId="Heading4">
    <w:name w:val="heading 4"/>
    <w:basedOn w:val="Normal"/>
    <w:next w:val="Normal"/>
    <w:link w:val="Heading4Char"/>
    <w:uiPriority w:val="9"/>
    <w:semiHidden/>
    <w:unhideWhenUsed/>
    <w:qFormat/>
    <w:rsid w:val="003B340F"/>
    <w:pPr>
      <w:keepNext/>
      <w:keepLines/>
      <w:numPr>
        <w:ilvl w:val="3"/>
        <w:numId w:val="1"/>
      </w:numPr>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B340F"/>
    <w:pPr>
      <w:keepNext/>
      <w:keepLines/>
      <w:numPr>
        <w:ilvl w:val="4"/>
        <w:numId w:val="1"/>
      </w:numPr>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B340F"/>
    <w:pPr>
      <w:keepNext/>
      <w:keepLines/>
      <w:numPr>
        <w:ilvl w:val="5"/>
        <w:numId w:val="1"/>
      </w:numPr>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B340F"/>
    <w:pPr>
      <w:keepNext/>
      <w:keepLines/>
      <w:numPr>
        <w:ilvl w:val="6"/>
        <w:numId w:val="1"/>
      </w:numPr>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B340F"/>
    <w:pPr>
      <w:keepNext/>
      <w:keepLines/>
      <w:numPr>
        <w:ilvl w:val="7"/>
        <w:numId w:val="1"/>
      </w:numPr>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B340F"/>
    <w:pPr>
      <w:keepNext/>
      <w:keepLines/>
      <w:numPr>
        <w:ilvl w:val="8"/>
        <w:numId w:val="1"/>
      </w:numPr>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75"/>
    <w:rPr>
      <w:rFonts w:ascii="Calibri" w:eastAsiaTheme="majorEastAsia" w:hAnsi="Calibri" w:cstheme="minorHAnsi"/>
      <w:color w:val="4472C4" w:themeColor="accent1"/>
      <w:sz w:val="24"/>
      <w:szCs w:val="16"/>
    </w:rPr>
  </w:style>
  <w:style w:type="character" w:customStyle="1" w:styleId="Heading2Char">
    <w:name w:val="Heading 2 Char"/>
    <w:basedOn w:val="DefaultParagraphFont"/>
    <w:link w:val="Heading2"/>
    <w:uiPriority w:val="9"/>
    <w:rsid w:val="0055380A"/>
    <w:rPr>
      <w:rFonts w:asciiTheme="majorHAnsi" w:eastAsiaTheme="majorEastAsia" w:hAnsiTheme="majorHAnsi" w:cstheme="majorBidi"/>
      <w:sz w:val="24"/>
      <w:szCs w:val="32"/>
    </w:rPr>
  </w:style>
  <w:style w:type="character" w:customStyle="1" w:styleId="Heading3Char">
    <w:name w:val="Heading 3 Char"/>
    <w:basedOn w:val="DefaultParagraphFont"/>
    <w:link w:val="Heading3"/>
    <w:uiPriority w:val="9"/>
    <w:rsid w:val="007454BE"/>
    <w:rPr>
      <w:rFonts w:ascii="Calibri" w:eastAsiaTheme="majorEastAsia" w:hAnsi="Calibri" w:cstheme="majorBidi"/>
      <w:szCs w:val="32"/>
    </w:rPr>
  </w:style>
  <w:style w:type="character" w:customStyle="1" w:styleId="Heading4Char">
    <w:name w:val="Heading 4 Char"/>
    <w:basedOn w:val="DefaultParagraphFont"/>
    <w:link w:val="Heading4"/>
    <w:uiPriority w:val="9"/>
    <w:semiHidden/>
    <w:rsid w:val="003B340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B340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B340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B340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B340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B340F"/>
    <w:rPr>
      <w:b/>
      <w:bCs/>
      <w:i/>
      <w:iCs/>
    </w:rPr>
  </w:style>
  <w:style w:type="paragraph" w:styleId="Caption">
    <w:name w:val="caption"/>
    <w:basedOn w:val="Normal"/>
    <w:next w:val="Normal"/>
    <w:uiPriority w:val="35"/>
    <w:semiHidden/>
    <w:unhideWhenUsed/>
    <w:qFormat/>
    <w:rsid w:val="003B340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B340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B340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B340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B340F"/>
    <w:rPr>
      <w:color w:val="44546A" w:themeColor="text2"/>
      <w:sz w:val="28"/>
      <w:szCs w:val="28"/>
    </w:rPr>
  </w:style>
  <w:style w:type="character" w:styleId="Strong">
    <w:name w:val="Strong"/>
    <w:basedOn w:val="DefaultParagraphFont"/>
    <w:uiPriority w:val="22"/>
    <w:qFormat/>
    <w:rsid w:val="003B340F"/>
    <w:rPr>
      <w:b/>
      <w:bCs/>
    </w:rPr>
  </w:style>
  <w:style w:type="character" w:styleId="Emphasis">
    <w:name w:val="Emphasis"/>
    <w:basedOn w:val="DefaultParagraphFont"/>
    <w:uiPriority w:val="20"/>
    <w:qFormat/>
    <w:rsid w:val="003B340F"/>
    <w:rPr>
      <w:i/>
      <w:iCs/>
      <w:color w:val="000000" w:themeColor="text1"/>
    </w:rPr>
  </w:style>
  <w:style w:type="paragraph" w:styleId="NoSpacing">
    <w:name w:val="No Spacing"/>
    <w:uiPriority w:val="1"/>
    <w:qFormat/>
    <w:rsid w:val="003B340F"/>
    <w:pPr>
      <w:spacing w:after="0" w:line="240" w:lineRule="auto"/>
    </w:pPr>
  </w:style>
  <w:style w:type="paragraph" w:styleId="Quote">
    <w:name w:val="Quote"/>
    <w:basedOn w:val="Normal"/>
    <w:next w:val="Normal"/>
    <w:link w:val="QuoteChar"/>
    <w:uiPriority w:val="29"/>
    <w:qFormat/>
    <w:rsid w:val="003B340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B340F"/>
    <w:rPr>
      <w:i/>
      <w:iCs/>
      <w:color w:val="7B7B7B" w:themeColor="accent3" w:themeShade="BF"/>
      <w:sz w:val="24"/>
      <w:szCs w:val="24"/>
    </w:rPr>
  </w:style>
  <w:style w:type="paragraph" w:styleId="IntenseQuote">
    <w:name w:val="Intense Quote"/>
    <w:basedOn w:val="Normal"/>
    <w:next w:val="Normal"/>
    <w:link w:val="IntenseQuoteChar"/>
    <w:uiPriority w:val="30"/>
    <w:qFormat/>
    <w:rsid w:val="003B340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3B340F"/>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3B340F"/>
    <w:rPr>
      <w:i/>
      <w:iCs/>
      <w:color w:val="595959" w:themeColor="text1" w:themeTint="A6"/>
    </w:rPr>
  </w:style>
  <w:style w:type="character" w:styleId="IntenseEmphasis">
    <w:name w:val="Intense Emphasis"/>
    <w:basedOn w:val="DefaultParagraphFont"/>
    <w:uiPriority w:val="21"/>
    <w:qFormat/>
    <w:rsid w:val="003B340F"/>
    <w:rPr>
      <w:b/>
      <w:bCs/>
      <w:i/>
      <w:iCs/>
      <w:color w:val="auto"/>
    </w:rPr>
  </w:style>
  <w:style w:type="character" w:styleId="SubtleReference">
    <w:name w:val="Subtle Reference"/>
    <w:basedOn w:val="DefaultParagraphFont"/>
    <w:uiPriority w:val="31"/>
    <w:qFormat/>
    <w:rsid w:val="003B340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B340F"/>
    <w:rPr>
      <w:b/>
      <w:bCs/>
      <w:caps w:val="0"/>
      <w:smallCaps/>
      <w:color w:val="auto"/>
      <w:spacing w:val="0"/>
      <w:u w:val="single"/>
    </w:rPr>
  </w:style>
  <w:style w:type="character" w:styleId="BookTitle">
    <w:name w:val="Book Title"/>
    <w:basedOn w:val="DefaultParagraphFont"/>
    <w:uiPriority w:val="33"/>
    <w:qFormat/>
    <w:rsid w:val="003B340F"/>
    <w:rPr>
      <w:b/>
      <w:bCs/>
      <w:caps w:val="0"/>
      <w:smallCaps/>
      <w:spacing w:val="0"/>
    </w:rPr>
  </w:style>
  <w:style w:type="paragraph" w:styleId="TOCHeading">
    <w:name w:val="TOC Heading"/>
    <w:basedOn w:val="Heading1"/>
    <w:next w:val="Normal"/>
    <w:uiPriority w:val="39"/>
    <w:unhideWhenUsed/>
    <w:qFormat/>
    <w:rsid w:val="003B340F"/>
    <w:pPr>
      <w:outlineLvl w:val="9"/>
    </w:pPr>
  </w:style>
  <w:style w:type="paragraph" w:styleId="TOC2">
    <w:name w:val="toc 2"/>
    <w:basedOn w:val="Normal"/>
    <w:next w:val="Normal"/>
    <w:autoRedefine/>
    <w:uiPriority w:val="39"/>
    <w:unhideWhenUsed/>
    <w:rsid w:val="004D6A3D"/>
    <w:pPr>
      <w:spacing w:after="100" w:line="259" w:lineRule="auto"/>
      <w:ind w:left="220"/>
    </w:pPr>
    <w:rPr>
      <w:rFonts w:cs="Times New Roman"/>
      <w:sz w:val="22"/>
      <w:szCs w:val="22"/>
    </w:rPr>
  </w:style>
  <w:style w:type="paragraph" w:styleId="TOC1">
    <w:name w:val="toc 1"/>
    <w:basedOn w:val="Normal"/>
    <w:next w:val="Normal"/>
    <w:autoRedefine/>
    <w:uiPriority w:val="39"/>
    <w:unhideWhenUsed/>
    <w:rsid w:val="00230137"/>
    <w:pPr>
      <w:tabs>
        <w:tab w:val="left" w:pos="720"/>
        <w:tab w:val="right" w:leader="dot" w:pos="9350"/>
      </w:tabs>
      <w:spacing w:after="100" w:line="259" w:lineRule="auto"/>
      <w:jc w:val="center"/>
    </w:pPr>
    <w:rPr>
      <w:rFonts w:cs="Times New Roman"/>
      <w:sz w:val="22"/>
      <w:szCs w:val="22"/>
    </w:rPr>
  </w:style>
  <w:style w:type="paragraph" w:styleId="TOC3">
    <w:name w:val="toc 3"/>
    <w:basedOn w:val="Normal"/>
    <w:next w:val="Normal"/>
    <w:autoRedefine/>
    <w:uiPriority w:val="39"/>
    <w:unhideWhenUsed/>
    <w:rsid w:val="004D6A3D"/>
    <w:pPr>
      <w:spacing w:after="100" w:line="259" w:lineRule="auto"/>
      <w:ind w:left="440"/>
    </w:pPr>
    <w:rPr>
      <w:rFonts w:cs="Times New Roman"/>
      <w:sz w:val="22"/>
      <w:szCs w:val="22"/>
    </w:rPr>
  </w:style>
  <w:style w:type="paragraph" w:styleId="Header">
    <w:name w:val="header"/>
    <w:basedOn w:val="Normal"/>
    <w:link w:val="HeaderChar"/>
    <w:uiPriority w:val="99"/>
    <w:unhideWhenUsed/>
    <w:rsid w:val="009C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438"/>
  </w:style>
  <w:style w:type="paragraph" w:styleId="Footer">
    <w:name w:val="footer"/>
    <w:basedOn w:val="Normal"/>
    <w:link w:val="FooterChar"/>
    <w:uiPriority w:val="99"/>
    <w:unhideWhenUsed/>
    <w:rsid w:val="009C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438"/>
  </w:style>
  <w:style w:type="paragraph" w:styleId="BalloonText">
    <w:name w:val="Balloon Text"/>
    <w:basedOn w:val="Normal"/>
    <w:link w:val="BalloonTextChar"/>
    <w:uiPriority w:val="99"/>
    <w:semiHidden/>
    <w:unhideWhenUsed/>
    <w:rsid w:val="0036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33E"/>
    <w:rPr>
      <w:rFonts w:ascii="Segoe UI" w:hAnsi="Segoe UI" w:cs="Segoe UI"/>
      <w:sz w:val="18"/>
      <w:szCs w:val="18"/>
    </w:rPr>
  </w:style>
  <w:style w:type="character" w:styleId="Hyperlink">
    <w:name w:val="Hyperlink"/>
    <w:basedOn w:val="DefaultParagraphFont"/>
    <w:uiPriority w:val="99"/>
    <w:unhideWhenUsed/>
    <w:rsid w:val="0055380A"/>
    <w:rPr>
      <w:color w:val="0563C1" w:themeColor="hyperlink"/>
      <w:u w:val="single"/>
    </w:rPr>
  </w:style>
  <w:style w:type="paragraph" w:styleId="ListParagraph">
    <w:name w:val="List Paragraph"/>
    <w:basedOn w:val="Normal"/>
    <w:uiPriority w:val="34"/>
    <w:qFormat/>
    <w:rsid w:val="0055380A"/>
    <w:pPr>
      <w:spacing w:line="259" w:lineRule="auto"/>
      <w:ind w:left="720"/>
      <w:contextualSpacing/>
    </w:pPr>
    <w:rPr>
      <w:sz w:val="22"/>
      <w:szCs w:val="22"/>
    </w:rPr>
  </w:style>
  <w:style w:type="character" w:customStyle="1" w:styleId="A7">
    <w:name w:val="A7"/>
    <w:uiPriority w:val="99"/>
    <w:rsid w:val="0055380A"/>
    <w:rPr>
      <w:rFonts w:cs="Univers 55"/>
      <w:color w:val="000000"/>
      <w:sz w:val="14"/>
      <w:szCs w:val="14"/>
    </w:rPr>
  </w:style>
  <w:style w:type="paragraph" w:customStyle="1" w:styleId="Style1">
    <w:name w:val="Style1"/>
    <w:basedOn w:val="Heading1"/>
    <w:link w:val="Style1Char"/>
    <w:autoRedefine/>
    <w:qFormat/>
    <w:rsid w:val="007D3DEA"/>
    <w:rPr>
      <w:caps/>
      <w:sz w:val="28"/>
    </w:rPr>
  </w:style>
  <w:style w:type="character" w:customStyle="1" w:styleId="Style1Char">
    <w:name w:val="Style1 Char"/>
    <w:basedOn w:val="Heading1Char"/>
    <w:link w:val="Style1"/>
    <w:rsid w:val="007D3DEA"/>
    <w:rPr>
      <w:rFonts w:asciiTheme="majorHAnsi" w:eastAsiaTheme="majorEastAsia" w:hAnsiTheme="majorHAnsi" w:cstheme="minorHAnsi"/>
      <w:b w:val="0"/>
      <w:caps/>
      <w:color w:val="2F5496" w:themeColor="accent1" w:themeShade="BF"/>
      <w:sz w:val="28"/>
      <w:szCs w:val="24"/>
    </w:rPr>
  </w:style>
  <w:style w:type="character" w:styleId="PlaceholderText">
    <w:name w:val="Placeholder Text"/>
    <w:basedOn w:val="DefaultParagraphFont"/>
    <w:uiPriority w:val="99"/>
    <w:rsid w:val="003E30AF"/>
    <w:rPr>
      <w:color w:val="808080"/>
    </w:rPr>
  </w:style>
  <w:style w:type="paragraph" w:customStyle="1" w:styleId="Default">
    <w:name w:val="Default"/>
    <w:rsid w:val="003E30AF"/>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Mention">
    <w:name w:val="Mention"/>
    <w:basedOn w:val="DefaultParagraphFont"/>
    <w:uiPriority w:val="99"/>
    <w:semiHidden/>
    <w:unhideWhenUsed/>
    <w:rsid w:val="002614BB"/>
    <w:rPr>
      <w:color w:val="2B579A"/>
      <w:shd w:val="clear" w:color="auto" w:fill="E6E6E6"/>
    </w:rPr>
  </w:style>
  <w:style w:type="table" w:styleId="TableGrid">
    <w:name w:val="Table Grid"/>
    <w:basedOn w:val="TableNormal"/>
    <w:uiPriority w:val="39"/>
    <w:rsid w:val="0031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0F"/>
  </w:style>
  <w:style w:type="paragraph" w:styleId="Heading1">
    <w:name w:val="heading 1"/>
    <w:basedOn w:val="Normal"/>
    <w:next w:val="Normal"/>
    <w:link w:val="Heading1Char"/>
    <w:autoRedefine/>
    <w:uiPriority w:val="9"/>
    <w:qFormat/>
    <w:rsid w:val="00A10575"/>
    <w:pPr>
      <w:keepNext/>
      <w:keepLines/>
      <w:numPr>
        <w:numId w:val="1"/>
      </w:numPr>
      <w:spacing w:before="240" w:line="240" w:lineRule="auto"/>
      <w:ind w:left="720" w:hanging="720"/>
      <w:jc w:val="both"/>
      <w:outlineLvl w:val="0"/>
    </w:pPr>
    <w:rPr>
      <w:rFonts w:ascii="Calibri" w:eastAsiaTheme="majorEastAsia" w:hAnsi="Calibri" w:cstheme="minorHAnsi"/>
      <w:color w:val="4472C4" w:themeColor="accent1"/>
      <w:sz w:val="24"/>
      <w:szCs w:val="16"/>
    </w:rPr>
  </w:style>
  <w:style w:type="paragraph" w:styleId="Heading2">
    <w:name w:val="heading 2"/>
    <w:basedOn w:val="Normal"/>
    <w:next w:val="Normal"/>
    <w:link w:val="Heading2Char"/>
    <w:uiPriority w:val="9"/>
    <w:unhideWhenUsed/>
    <w:qFormat/>
    <w:rsid w:val="0055380A"/>
    <w:pPr>
      <w:keepNext/>
      <w:keepLines/>
      <w:numPr>
        <w:ilvl w:val="1"/>
        <w:numId w:val="1"/>
      </w:numPr>
      <w:spacing w:before="160" w:after="40" w:line="240" w:lineRule="auto"/>
      <w:jc w:val="center"/>
      <w:outlineLvl w:val="1"/>
    </w:pPr>
    <w:rPr>
      <w:rFonts w:asciiTheme="majorHAnsi" w:eastAsiaTheme="majorEastAsia" w:hAnsiTheme="majorHAnsi" w:cstheme="majorBidi"/>
      <w:sz w:val="24"/>
      <w:szCs w:val="32"/>
    </w:rPr>
  </w:style>
  <w:style w:type="paragraph" w:styleId="Heading3">
    <w:name w:val="heading 3"/>
    <w:basedOn w:val="Normal"/>
    <w:next w:val="Normal"/>
    <w:link w:val="Heading3Char"/>
    <w:autoRedefine/>
    <w:uiPriority w:val="9"/>
    <w:unhideWhenUsed/>
    <w:qFormat/>
    <w:rsid w:val="007454BE"/>
    <w:pPr>
      <w:keepNext/>
      <w:keepLines/>
      <w:numPr>
        <w:ilvl w:val="2"/>
        <w:numId w:val="1"/>
      </w:numPr>
      <w:spacing w:before="160" w:after="0" w:line="240" w:lineRule="auto"/>
      <w:jc w:val="both"/>
      <w:outlineLvl w:val="2"/>
    </w:pPr>
    <w:rPr>
      <w:rFonts w:ascii="Calibri" w:eastAsiaTheme="majorEastAsia" w:hAnsi="Calibri" w:cstheme="majorBidi"/>
      <w:szCs w:val="32"/>
    </w:rPr>
  </w:style>
  <w:style w:type="paragraph" w:styleId="Heading4">
    <w:name w:val="heading 4"/>
    <w:basedOn w:val="Normal"/>
    <w:next w:val="Normal"/>
    <w:link w:val="Heading4Char"/>
    <w:uiPriority w:val="9"/>
    <w:semiHidden/>
    <w:unhideWhenUsed/>
    <w:qFormat/>
    <w:rsid w:val="003B340F"/>
    <w:pPr>
      <w:keepNext/>
      <w:keepLines/>
      <w:numPr>
        <w:ilvl w:val="3"/>
        <w:numId w:val="1"/>
      </w:numPr>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B340F"/>
    <w:pPr>
      <w:keepNext/>
      <w:keepLines/>
      <w:numPr>
        <w:ilvl w:val="4"/>
        <w:numId w:val="1"/>
      </w:numPr>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B340F"/>
    <w:pPr>
      <w:keepNext/>
      <w:keepLines/>
      <w:numPr>
        <w:ilvl w:val="5"/>
        <w:numId w:val="1"/>
      </w:numPr>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B340F"/>
    <w:pPr>
      <w:keepNext/>
      <w:keepLines/>
      <w:numPr>
        <w:ilvl w:val="6"/>
        <w:numId w:val="1"/>
      </w:numPr>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B340F"/>
    <w:pPr>
      <w:keepNext/>
      <w:keepLines/>
      <w:numPr>
        <w:ilvl w:val="7"/>
        <w:numId w:val="1"/>
      </w:numPr>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B340F"/>
    <w:pPr>
      <w:keepNext/>
      <w:keepLines/>
      <w:numPr>
        <w:ilvl w:val="8"/>
        <w:numId w:val="1"/>
      </w:numPr>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75"/>
    <w:rPr>
      <w:rFonts w:ascii="Calibri" w:eastAsiaTheme="majorEastAsia" w:hAnsi="Calibri" w:cstheme="minorHAnsi"/>
      <w:color w:val="4472C4" w:themeColor="accent1"/>
      <w:sz w:val="24"/>
      <w:szCs w:val="16"/>
    </w:rPr>
  </w:style>
  <w:style w:type="character" w:customStyle="1" w:styleId="Heading2Char">
    <w:name w:val="Heading 2 Char"/>
    <w:basedOn w:val="DefaultParagraphFont"/>
    <w:link w:val="Heading2"/>
    <w:uiPriority w:val="9"/>
    <w:rsid w:val="0055380A"/>
    <w:rPr>
      <w:rFonts w:asciiTheme="majorHAnsi" w:eastAsiaTheme="majorEastAsia" w:hAnsiTheme="majorHAnsi" w:cstheme="majorBidi"/>
      <w:sz w:val="24"/>
      <w:szCs w:val="32"/>
    </w:rPr>
  </w:style>
  <w:style w:type="character" w:customStyle="1" w:styleId="Heading3Char">
    <w:name w:val="Heading 3 Char"/>
    <w:basedOn w:val="DefaultParagraphFont"/>
    <w:link w:val="Heading3"/>
    <w:uiPriority w:val="9"/>
    <w:rsid w:val="007454BE"/>
    <w:rPr>
      <w:rFonts w:ascii="Calibri" w:eastAsiaTheme="majorEastAsia" w:hAnsi="Calibri" w:cstheme="majorBidi"/>
      <w:szCs w:val="32"/>
    </w:rPr>
  </w:style>
  <w:style w:type="character" w:customStyle="1" w:styleId="Heading4Char">
    <w:name w:val="Heading 4 Char"/>
    <w:basedOn w:val="DefaultParagraphFont"/>
    <w:link w:val="Heading4"/>
    <w:uiPriority w:val="9"/>
    <w:semiHidden/>
    <w:rsid w:val="003B340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B340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B340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B340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B340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B340F"/>
    <w:rPr>
      <w:b/>
      <w:bCs/>
      <w:i/>
      <w:iCs/>
    </w:rPr>
  </w:style>
  <w:style w:type="paragraph" w:styleId="Caption">
    <w:name w:val="caption"/>
    <w:basedOn w:val="Normal"/>
    <w:next w:val="Normal"/>
    <w:uiPriority w:val="35"/>
    <w:semiHidden/>
    <w:unhideWhenUsed/>
    <w:qFormat/>
    <w:rsid w:val="003B340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B340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B340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B340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B340F"/>
    <w:rPr>
      <w:color w:val="44546A" w:themeColor="text2"/>
      <w:sz w:val="28"/>
      <w:szCs w:val="28"/>
    </w:rPr>
  </w:style>
  <w:style w:type="character" w:styleId="Strong">
    <w:name w:val="Strong"/>
    <w:basedOn w:val="DefaultParagraphFont"/>
    <w:uiPriority w:val="22"/>
    <w:qFormat/>
    <w:rsid w:val="003B340F"/>
    <w:rPr>
      <w:b/>
      <w:bCs/>
    </w:rPr>
  </w:style>
  <w:style w:type="character" w:styleId="Emphasis">
    <w:name w:val="Emphasis"/>
    <w:basedOn w:val="DefaultParagraphFont"/>
    <w:uiPriority w:val="20"/>
    <w:qFormat/>
    <w:rsid w:val="003B340F"/>
    <w:rPr>
      <w:i/>
      <w:iCs/>
      <w:color w:val="000000" w:themeColor="text1"/>
    </w:rPr>
  </w:style>
  <w:style w:type="paragraph" w:styleId="NoSpacing">
    <w:name w:val="No Spacing"/>
    <w:uiPriority w:val="1"/>
    <w:qFormat/>
    <w:rsid w:val="003B340F"/>
    <w:pPr>
      <w:spacing w:after="0" w:line="240" w:lineRule="auto"/>
    </w:pPr>
  </w:style>
  <w:style w:type="paragraph" w:styleId="Quote">
    <w:name w:val="Quote"/>
    <w:basedOn w:val="Normal"/>
    <w:next w:val="Normal"/>
    <w:link w:val="QuoteChar"/>
    <w:uiPriority w:val="29"/>
    <w:qFormat/>
    <w:rsid w:val="003B340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B340F"/>
    <w:rPr>
      <w:i/>
      <w:iCs/>
      <w:color w:val="7B7B7B" w:themeColor="accent3" w:themeShade="BF"/>
      <w:sz w:val="24"/>
      <w:szCs w:val="24"/>
    </w:rPr>
  </w:style>
  <w:style w:type="paragraph" w:styleId="IntenseQuote">
    <w:name w:val="Intense Quote"/>
    <w:basedOn w:val="Normal"/>
    <w:next w:val="Normal"/>
    <w:link w:val="IntenseQuoteChar"/>
    <w:uiPriority w:val="30"/>
    <w:qFormat/>
    <w:rsid w:val="003B340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3B340F"/>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3B340F"/>
    <w:rPr>
      <w:i/>
      <w:iCs/>
      <w:color w:val="595959" w:themeColor="text1" w:themeTint="A6"/>
    </w:rPr>
  </w:style>
  <w:style w:type="character" w:styleId="IntenseEmphasis">
    <w:name w:val="Intense Emphasis"/>
    <w:basedOn w:val="DefaultParagraphFont"/>
    <w:uiPriority w:val="21"/>
    <w:qFormat/>
    <w:rsid w:val="003B340F"/>
    <w:rPr>
      <w:b/>
      <w:bCs/>
      <w:i/>
      <w:iCs/>
      <w:color w:val="auto"/>
    </w:rPr>
  </w:style>
  <w:style w:type="character" w:styleId="SubtleReference">
    <w:name w:val="Subtle Reference"/>
    <w:basedOn w:val="DefaultParagraphFont"/>
    <w:uiPriority w:val="31"/>
    <w:qFormat/>
    <w:rsid w:val="003B340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B340F"/>
    <w:rPr>
      <w:b/>
      <w:bCs/>
      <w:caps w:val="0"/>
      <w:smallCaps/>
      <w:color w:val="auto"/>
      <w:spacing w:val="0"/>
      <w:u w:val="single"/>
    </w:rPr>
  </w:style>
  <w:style w:type="character" w:styleId="BookTitle">
    <w:name w:val="Book Title"/>
    <w:basedOn w:val="DefaultParagraphFont"/>
    <w:uiPriority w:val="33"/>
    <w:qFormat/>
    <w:rsid w:val="003B340F"/>
    <w:rPr>
      <w:b/>
      <w:bCs/>
      <w:caps w:val="0"/>
      <w:smallCaps/>
      <w:spacing w:val="0"/>
    </w:rPr>
  </w:style>
  <w:style w:type="paragraph" w:styleId="TOCHeading">
    <w:name w:val="TOC Heading"/>
    <w:basedOn w:val="Heading1"/>
    <w:next w:val="Normal"/>
    <w:uiPriority w:val="39"/>
    <w:unhideWhenUsed/>
    <w:qFormat/>
    <w:rsid w:val="003B340F"/>
    <w:pPr>
      <w:outlineLvl w:val="9"/>
    </w:pPr>
  </w:style>
  <w:style w:type="paragraph" w:styleId="TOC2">
    <w:name w:val="toc 2"/>
    <w:basedOn w:val="Normal"/>
    <w:next w:val="Normal"/>
    <w:autoRedefine/>
    <w:uiPriority w:val="39"/>
    <w:unhideWhenUsed/>
    <w:rsid w:val="004D6A3D"/>
    <w:pPr>
      <w:spacing w:after="100" w:line="259" w:lineRule="auto"/>
      <w:ind w:left="220"/>
    </w:pPr>
    <w:rPr>
      <w:rFonts w:cs="Times New Roman"/>
      <w:sz w:val="22"/>
      <w:szCs w:val="22"/>
    </w:rPr>
  </w:style>
  <w:style w:type="paragraph" w:styleId="TOC1">
    <w:name w:val="toc 1"/>
    <w:basedOn w:val="Normal"/>
    <w:next w:val="Normal"/>
    <w:autoRedefine/>
    <w:uiPriority w:val="39"/>
    <w:unhideWhenUsed/>
    <w:rsid w:val="00230137"/>
    <w:pPr>
      <w:tabs>
        <w:tab w:val="left" w:pos="720"/>
        <w:tab w:val="right" w:leader="dot" w:pos="9350"/>
      </w:tabs>
      <w:spacing w:after="100" w:line="259" w:lineRule="auto"/>
      <w:jc w:val="center"/>
    </w:pPr>
    <w:rPr>
      <w:rFonts w:cs="Times New Roman"/>
      <w:sz w:val="22"/>
      <w:szCs w:val="22"/>
    </w:rPr>
  </w:style>
  <w:style w:type="paragraph" w:styleId="TOC3">
    <w:name w:val="toc 3"/>
    <w:basedOn w:val="Normal"/>
    <w:next w:val="Normal"/>
    <w:autoRedefine/>
    <w:uiPriority w:val="39"/>
    <w:unhideWhenUsed/>
    <w:rsid w:val="004D6A3D"/>
    <w:pPr>
      <w:spacing w:after="100" w:line="259" w:lineRule="auto"/>
      <w:ind w:left="440"/>
    </w:pPr>
    <w:rPr>
      <w:rFonts w:cs="Times New Roman"/>
      <w:sz w:val="22"/>
      <w:szCs w:val="22"/>
    </w:rPr>
  </w:style>
  <w:style w:type="paragraph" w:styleId="Header">
    <w:name w:val="header"/>
    <w:basedOn w:val="Normal"/>
    <w:link w:val="HeaderChar"/>
    <w:uiPriority w:val="99"/>
    <w:unhideWhenUsed/>
    <w:rsid w:val="009C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438"/>
  </w:style>
  <w:style w:type="paragraph" w:styleId="Footer">
    <w:name w:val="footer"/>
    <w:basedOn w:val="Normal"/>
    <w:link w:val="FooterChar"/>
    <w:uiPriority w:val="99"/>
    <w:unhideWhenUsed/>
    <w:rsid w:val="009C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438"/>
  </w:style>
  <w:style w:type="paragraph" w:styleId="BalloonText">
    <w:name w:val="Balloon Text"/>
    <w:basedOn w:val="Normal"/>
    <w:link w:val="BalloonTextChar"/>
    <w:uiPriority w:val="99"/>
    <w:semiHidden/>
    <w:unhideWhenUsed/>
    <w:rsid w:val="0036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33E"/>
    <w:rPr>
      <w:rFonts w:ascii="Segoe UI" w:hAnsi="Segoe UI" w:cs="Segoe UI"/>
      <w:sz w:val="18"/>
      <w:szCs w:val="18"/>
    </w:rPr>
  </w:style>
  <w:style w:type="character" w:styleId="Hyperlink">
    <w:name w:val="Hyperlink"/>
    <w:basedOn w:val="DefaultParagraphFont"/>
    <w:uiPriority w:val="99"/>
    <w:unhideWhenUsed/>
    <w:rsid w:val="0055380A"/>
    <w:rPr>
      <w:color w:val="0563C1" w:themeColor="hyperlink"/>
      <w:u w:val="single"/>
    </w:rPr>
  </w:style>
  <w:style w:type="paragraph" w:styleId="ListParagraph">
    <w:name w:val="List Paragraph"/>
    <w:basedOn w:val="Normal"/>
    <w:uiPriority w:val="34"/>
    <w:qFormat/>
    <w:rsid w:val="0055380A"/>
    <w:pPr>
      <w:spacing w:line="259" w:lineRule="auto"/>
      <w:ind w:left="720"/>
      <w:contextualSpacing/>
    </w:pPr>
    <w:rPr>
      <w:sz w:val="22"/>
      <w:szCs w:val="22"/>
    </w:rPr>
  </w:style>
  <w:style w:type="character" w:customStyle="1" w:styleId="A7">
    <w:name w:val="A7"/>
    <w:uiPriority w:val="99"/>
    <w:rsid w:val="0055380A"/>
    <w:rPr>
      <w:rFonts w:cs="Univers 55"/>
      <w:color w:val="000000"/>
      <w:sz w:val="14"/>
      <w:szCs w:val="14"/>
    </w:rPr>
  </w:style>
  <w:style w:type="paragraph" w:customStyle="1" w:styleId="Style1">
    <w:name w:val="Style1"/>
    <w:basedOn w:val="Heading1"/>
    <w:link w:val="Style1Char"/>
    <w:autoRedefine/>
    <w:qFormat/>
    <w:rsid w:val="007D3DEA"/>
    <w:rPr>
      <w:caps/>
      <w:sz w:val="28"/>
    </w:rPr>
  </w:style>
  <w:style w:type="character" w:customStyle="1" w:styleId="Style1Char">
    <w:name w:val="Style1 Char"/>
    <w:basedOn w:val="Heading1Char"/>
    <w:link w:val="Style1"/>
    <w:rsid w:val="007D3DEA"/>
    <w:rPr>
      <w:rFonts w:asciiTheme="majorHAnsi" w:eastAsiaTheme="majorEastAsia" w:hAnsiTheme="majorHAnsi" w:cstheme="minorHAnsi"/>
      <w:b w:val="0"/>
      <w:caps/>
      <w:color w:val="2F5496" w:themeColor="accent1" w:themeShade="BF"/>
      <w:sz w:val="28"/>
      <w:szCs w:val="24"/>
    </w:rPr>
  </w:style>
  <w:style w:type="character" w:styleId="PlaceholderText">
    <w:name w:val="Placeholder Text"/>
    <w:basedOn w:val="DefaultParagraphFont"/>
    <w:uiPriority w:val="99"/>
    <w:rsid w:val="003E30AF"/>
    <w:rPr>
      <w:color w:val="808080"/>
    </w:rPr>
  </w:style>
  <w:style w:type="paragraph" w:customStyle="1" w:styleId="Default">
    <w:name w:val="Default"/>
    <w:rsid w:val="003E30AF"/>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Mention">
    <w:name w:val="Mention"/>
    <w:basedOn w:val="DefaultParagraphFont"/>
    <w:uiPriority w:val="99"/>
    <w:semiHidden/>
    <w:unhideWhenUsed/>
    <w:rsid w:val="002614BB"/>
    <w:rPr>
      <w:color w:val="2B579A"/>
      <w:shd w:val="clear" w:color="auto" w:fill="E6E6E6"/>
    </w:rPr>
  </w:style>
  <w:style w:type="table" w:styleId="TableGrid">
    <w:name w:val="Table Grid"/>
    <w:basedOn w:val="TableNormal"/>
    <w:uiPriority w:val="39"/>
    <w:rsid w:val="00310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411">
      <w:bodyDiv w:val="1"/>
      <w:marLeft w:val="0"/>
      <w:marRight w:val="0"/>
      <w:marTop w:val="0"/>
      <w:marBottom w:val="0"/>
      <w:divBdr>
        <w:top w:val="none" w:sz="0" w:space="0" w:color="auto"/>
        <w:left w:val="none" w:sz="0" w:space="0" w:color="auto"/>
        <w:bottom w:val="none" w:sz="0" w:space="0" w:color="auto"/>
        <w:right w:val="none" w:sz="0" w:space="0" w:color="auto"/>
      </w:divBdr>
    </w:div>
    <w:div w:id="68816133">
      <w:bodyDiv w:val="1"/>
      <w:marLeft w:val="0"/>
      <w:marRight w:val="0"/>
      <w:marTop w:val="0"/>
      <w:marBottom w:val="0"/>
      <w:divBdr>
        <w:top w:val="none" w:sz="0" w:space="0" w:color="auto"/>
        <w:left w:val="none" w:sz="0" w:space="0" w:color="auto"/>
        <w:bottom w:val="none" w:sz="0" w:space="0" w:color="auto"/>
        <w:right w:val="none" w:sz="0" w:space="0" w:color="auto"/>
      </w:divBdr>
    </w:div>
    <w:div w:id="137647099">
      <w:bodyDiv w:val="1"/>
      <w:marLeft w:val="0"/>
      <w:marRight w:val="0"/>
      <w:marTop w:val="0"/>
      <w:marBottom w:val="0"/>
      <w:divBdr>
        <w:top w:val="none" w:sz="0" w:space="0" w:color="auto"/>
        <w:left w:val="none" w:sz="0" w:space="0" w:color="auto"/>
        <w:bottom w:val="none" w:sz="0" w:space="0" w:color="auto"/>
        <w:right w:val="none" w:sz="0" w:space="0" w:color="auto"/>
      </w:divBdr>
    </w:div>
    <w:div w:id="285352037">
      <w:bodyDiv w:val="1"/>
      <w:marLeft w:val="0"/>
      <w:marRight w:val="0"/>
      <w:marTop w:val="0"/>
      <w:marBottom w:val="0"/>
      <w:divBdr>
        <w:top w:val="none" w:sz="0" w:space="0" w:color="auto"/>
        <w:left w:val="none" w:sz="0" w:space="0" w:color="auto"/>
        <w:bottom w:val="none" w:sz="0" w:space="0" w:color="auto"/>
        <w:right w:val="none" w:sz="0" w:space="0" w:color="auto"/>
      </w:divBdr>
    </w:div>
    <w:div w:id="375743262">
      <w:bodyDiv w:val="1"/>
      <w:marLeft w:val="0"/>
      <w:marRight w:val="0"/>
      <w:marTop w:val="0"/>
      <w:marBottom w:val="0"/>
      <w:divBdr>
        <w:top w:val="none" w:sz="0" w:space="0" w:color="auto"/>
        <w:left w:val="none" w:sz="0" w:space="0" w:color="auto"/>
        <w:bottom w:val="none" w:sz="0" w:space="0" w:color="auto"/>
        <w:right w:val="none" w:sz="0" w:space="0" w:color="auto"/>
      </w:divBdr>
    </w:div>
    <w:div w:id="384187546">
      <w:bodyDiv w:val="1"/>
      <w:marLeft w:val="0"/>
      <w:marRight w:val="0"/>
      <w:marTop w:val="0"/>
      <w:marBottom w:val="0"/>
      <w:divBdr>
        <w:top w:val="none" w:sz="0" w:space="0" w:color="auto"/>
        <w:left w:val="none" w:sz="0" w:space="0" w:color="auto"/>
        <w:bottom w:val="none" w:sz="0" w:space="0" w:color="auto"/>
        <w:right w:val="none" w:sz="0" w:space="0" w:color="auto"/>
      </w:divBdr>
    </w:div>
    <w:div w:id="404684911">
      <w:bodyDiv w:val="1"/>
      <w:marLeft w:val="0"/>
      <w:marRight w:val="0"/>
      <w:marTop w:val="0"/>
      <w:marBottom w:val="0"/>
      <w:divBdr>
        <w:top w:val="none" w:sz="0" w:space="0" w:color="auto"/>
        <w:left w:val="none" w:sz="0" w:space="0" w:color="auto"/>
        <w:bottom w:val="none" w:sz="0" w:space="0" w:color="auto"/>
        <w:right w:val="none" w:sz="0" w:space="0" w:color="auto"/>
      </w:divBdr>
    </w:div>
    <w:div w:id="442962849">
      <w:bodyDiv w:val="1"/>
      <w:marLeft w:val="0"/>
      <w:marRight w:val="0"/>
      <w:marTop w:val="0"/>
      <w:marBottom w:val="0"/>
      <w:divBdr>
        <w:top w:val="none" w:sz="0" w:space="0" w:color="auto"/>
        <w:left w:val="none" w:sz="0" w:space="0" w:color="auto"/>
        <w:bottom w:val="none" w:sz="0" w:space="0" w:color="auto"/>
        <w:right w:val="none" w:sz="0" w:space="0" w:color="auto"/>
      </w:divBdr>
    </w:div>
    <w:div w:id="463233818">
      <w:bodyDiv w:val="1"/>
      <w:marLeft w:val="0"/>
      <w:marRight w:val="0"/>
      <w:marTop w:val="0"/>
      <w:marBottom w:val="0"/>
      <w:divBdr>
        <w:top w:val="none" w:sz="0" w:space="0" w:color="auto"/>
        <w:left w:val="none" w:sz="0" w:space="0" w:color="auto"/>
        <w:bottom w:val="none" w:sz="0" w:space="0" w:color="auto"/>
        <w:right w:val="none" w:sz="0" w:space="0" w:color="auto"/>
      </w:divBdr>
    </w:div>
    <w:div w:id="474370711">
      <w:bodyDiv w:val="1"/>
      <w:marLeft w:val="0"/>
      <w:marRight w:val="0"/>
      <w:marTop w:val="0"/>
      <w:marBottom w:val="0"/>
      <w:divBdr>
        <w:top w:val="none" w:sz="0" w:space="0" w:color="auto"/>
        <w:left w:val="none" w:sz="0" w:space="0" w:color="auto"/>
        <w:bottom w:val="none" w:sz="0" w:space="0" w:color="auto"/>
        <w:right w:val="none" w:sz="0" w:space="0" w:color="auto"/>
      </w:divBdr>
    </w:div>
    <w:div w:id="480926306">
      <w:bodyDiv w:val="1"/>
      <w:marLeft w:val="0"/>
      <w:marRight w:val="0"/>
      <w:marTop w:val="0"/>
      <w:marBottom w:val="0"/>
      <w:divBdr>
        <w:top w:val="none" w:sz="0" w:space="0" w:color="auto"/>
        <w:left w:val="none" w:sz="0" w:space="0" w:color="auto"/>
        <w:bottom w:val="none" w:sz="0" w:space="0" w:color="auto"/>
        <w:right w:val="none" w:sz="0" w:space="0" w:color="auto"/>
      </w:divBdr>
    </w:div>
    <w:div w:id="564293320">
      <w:bodyDiv w:val="1"/>
      <w:marLeft w:val="0"/>
      <w:marRight w:val="0"/>
      <w:marTop w:val="0"/>
      <w:marBottom w:val="0"/>
      <w:divBdr>
        <w:top w:val="none" w:sz="0" w:space="0" w:color="auto"/>
        <w:left w:val="none" w:sz="0" w:space="0" w:color="auto"/>
        <w:bottom w:val="none" w:sz="0" w:space="0" w:color="auto"/>
        <w:right w:val="none" w:sz="0" w:space="0" w:color="auto"/>
      </w:divBdr>
    </w:div>
    <w:div w:id="583340167">
      <w:bodyDiv w:val="1"/>
      <w:marLeft w:val="0"/>
      <w:marRight w:val="0"/>
      <w:marTop w:val="0"/>
      <w:marBottom w:val="0"/>
      <w:divBdr>
        <w:top w:val="none" w:sz="0" w:space="0" w:color="auto"/>
        <w:left w:val="none" w:sz="0" w:space="0" w:color="auto"/>
        <w:bottom w:val="none" w:sz="0" w:space="0" w:color="auto"/>
        <w:right w:val="none" w:sz="0" w:space="0" w:color="auto"/>
      </w:divBdr>
    </w:div>
    <w:div w:id="663977695">
      <w:bodyDiv w:val="1"/>
      <w:marLeft w:val="0"/>
      <w:marRight w:val="0"/>
      <w:marTop w:val="0"/>
      <w:marBottom w:val="0"/>
      <w:divBdr>
        <w:top w:val="none" w:sz="0" w:space="0" w:color="auto"/>
        <w:left w:val="none" w:sz="0" w:space="0" w:color="auto"/>
        <w:bottom w:val="none" w:sz="0" w:space="0" w:color="auto"/>
        <w:right w:val="none" w:sz="0" w:space="0" w:color="auto"/>
      </w:divBdr>
    </w:div>
    <w:div w:id="690032082">
      <w:bodyDiv w:val="1"/>
      <w:marLeft w:val="0"/>
      <w:marRight w:val="0"/>
      <w:marTop w:val="0"/>
      <w:marBottom w:val="0"/>
      <w:divBdr>
        <w:top w:val="none" w:sz="0" w:space="0" w:color="auto"/>
        <w:left w:val="none" w:sz="0" w:space="0" w:color="auto"/>
        <w:bottom w:val="none" w:sz="0" w:space="0" w:color="auto"/>
        <w:right w:val="none" w:sz="0" w:space="0" w:color="auto"/>
      </w:divBdr>
    </w:div>
    <w:div w:id="734593655">
      <w:bodyDiv w:val="1"/>
      <w:marLeft w:val="0"/>
      <w:marRight w:val="0"/>
      <w:marTop w:val="0"/>
      <w:marBottom w:val="0"/>
      <w:divBdr>
        <w:top w:val="none" w:sz="0" w:space="0" w:color="auto"/>
        <w:left w:val="none" w:sz="0" w:space="0" w:color="auto"/>
        <w:bottom w:val="none" w:sz="0" w:space="0" w:color="auto"/>
        <w:right w:val="none" w:sz="0" w:space="0" w:color="auto"/>
      </w:divBdr>
    </w:div>
    <w:div w:id="797991579">
      <w:bodyDiv w:val="1"/>
      <w:marLeft w:val="0"/>
      <w:marRight w:val="0"/>
      <w:marTop w:val="0"/>
      <w:marBottom w:val="0"/>
      <w:divBdr>
        <w:top w:val="none" w:sz="0" w:space="0" w:color="auto"/>
        <w:left w:val="none" w:sz="0" w:space="0" w:color="auto"/>
        <w:bottom w:val="none" w:sz="0" w:space="0" w:color="auto"/>
        <w:right w:val="none" w:sz="0" w:space="0" w:color="auto"/>
      </w:divBdr>
    </w:div>
    <w:div w:id="812524809">
      <w:bodyDiv w:val="1"/>
      <w:marLeft w:val="0"/>
      <w:marRight w:val="0"/>
      <w:marTop w:val="0"/>
      <w:marBottom w:val="0"/>
      <w:divBdr>
        <w:top w:val="none" w:sz="0" w:space="0" w:color="auto"/>
        <w:left w:val="none" w:sz="0" w:space="0" w:color="auto"/>
        <w:bottom w:val="none" w:sz="0" w:space="0" w:color="auto"/>
        <w:right w:val="none" w:sz="0" w:space="0" w:color="auto"/>
      </w:divBdr>
    </w:div>
    <w:div w:id="911619822">
      <w:bodyDiv w:val="1"/>
      <w:marLeft w:val="0"/>
      <w:marRight w:val="0"/>
      <w:marTop w:val="0"/>
      <w:marBottom w:val="0"/>
      <w:divBdr>
        <w:top w:val="none" w:sz="0" w:space="0" w:color="auto"/>
        <w:left w:val="none" w:sz="0" w:space="0" w:color="auto"/>
        <w:bottom w:val="none" w:sz="0" w:space="0" w:color="auto"/>
        <w:right w:val="none" w:sz="0" w:space="0" w:color="auto"/>
      </w:divBdr>
    </w:div>
    <w:div w:id="976882688">
      <w:bodyDiv w:val="1"/>
      <w:marLeft w:val="0"/>
      <w:marRight w:val="0"/>
      <w:marTop w:val="0"/>
      <w:marBottom w:val="0"/>
      <w:divBdr>
        <w:top w:val="none" w:sz="0" w:space="0" w:color="auto"/>
        <w:left w:val="none" w:sz="0" w:space="0" w:color="auto"/>
        <w:bottom w:val="none" w:sz="0" w:space="0" w:color="auto"/>
        <w:right w:val="none" w:sz="0" w:space="0" w:color="auto"/>
      </w:divBdr>
    </w:div>
    <w:div w:id="1064065233">
      <w:bodyDiv w:val="1"/>
      <w:marLeft w:val="0"/>
      <w:marRight w:val="0"/>
      <w:marTop w:val="0"/>
      <w:marBottom w:val="0"/>
      <w:divBdr>
        <w:top w:val="none" w:sz="0" w:space="0" w:color="auto"/>
        <w:left w:val="none" w:sz="0" w:space="0" w:color="auto"/>
        <w:bottom w:val="none" w:sz="0" w:space="0" w:color="auto"/>
        <w:right w:val="none" w:sz="0" w:space="0" w:color="auto"/>
      </w:divBdr>
    </w:div>
    <w:div w:id="1075204962">
      <w:bodyDiv w:val="1"/>
      <w:marLeft w:val="0"/>
      <w:marRight w:val="0"/>
      <w:marTop w:val="0"/>
      <w:marBottom w:val="0"/>
      <w:divBdr>
        <w:top w:val="none" w:sz="0" w:space="0" w:color="auto"/>
        <w:left w:val="none" w:sz="0" w:space="0" w:color="auto"/>
        <w:bottom w:val="none" w:sz="0" w:space="0" w:color="auto"/>
        <w:right w:val="none" w:sz="0" w:space="0" w:color="auto"/>
      </w:divBdr>
    </w:div>
    <w:div w:id="1102066900">
      <w:bodyDiv w:val="1"/>
      <w:marLeft w:val="0"/>
      <w:marRight w:val="0"/>
      <w:marTop w:val="0"/>
      <w:marBottom w:val="0"/>
      <w:divBdr>
        <w:top w:val="none" w:sz="0" w:space="0" w:color="auto"/>
        <w:left w:val="none" w:sz="0" w:space="0" w:color="auto"/>
        <w:bottom w:val="none" w:sz="0" w:space="0" w:color="auto"/>
        <w:right w:val="none" w:sz="0" w:space="0" w:color="auto"/>
      </w:divBdr>
    </w:div>
    <w:div w:id="1171792457">
      <w:bodyDiv w:val="1"/>
      <w:marLeft w:val="0"/>
      <w:marRight w:val="0"/>
      <w:marTop w:val="0"/>
      <w:marBottom w:val="0"/>
      <w:divBdr>
        <w:top w:val="none" w:sz="0" w:space="0" w:color="auto"/>
        <w:left w:val="none" w:sz="0" w:space="0" w:color="auto"/>
        <w:bottom w:val="none" w:sz="0" w:space="0" w:color="auto"/>
        <w:right w:val="none" w:sz="0" w:space="0" w:color="auto"/>
      </w:divBdr>
    </w:div>
    <w:div w:id="1181041242">
      <w:bodyDiv w:val="1"/>
      <w:marLeft w:val="0"/>
      <w:marRight w:val="0"/>
      <w:marTop w:val="0"/>
      <w:marBottom w:val="0"/>
      <w:divBdr>
        <w:top w:val="none" w:sz="0" w:space="0" w:color="auto"/>
        <w:left w:val="none" w:sz="0" w:space="0" w:color="auto"/>
        <w:bottom w:val="none" w:sz="0" w:space="0" w:color="auto"/>
        <w:right w:val="none" w:sz="0" w:space="0" w:color="auto"/>
      </w:divBdr>
    </w:div>
    <w:div w:id="1275558136">
      <w:bodyDiv w:val="1"/>
      <w:marLeft w:val="0"/>
      <w:marRight w:val="0"/>
      <w:marTop w:val="0"/>
      <w:marBottom w:val="0"/>
      <w:divBdr>
        <w:top w:val="none" w:sz="0" w:space="0" w:color="auto"/>
        <w:left w:val="none" w:sz="0" w:space="0" w:color="auto"/>
        <w:bottom w:val="none" w:sz="0" w:space="0" w:color="auto"/>
        <w:right w:val="none" w:sz="0" w:space="0" w:color="auto"/>
      </w:divBdr>
    </w:div>
    <w:div w:id="1391540557">
      <w:bodyDiv w:val="1"/>
      <w:marLeft w:val="0"/>
      <w:marRight w:val="0"/>
      <w:marTop w:val="0"/>
      <w:marBottom w:val="0"/>
      <w:divBdr>
        <w:top w:val="none" w:sz="0" w:space="0" w:color="auto"/>
        <w:left w:val="none" w:sz="0" w:space="0" w:color="auto"/>
        <w:bottom w:val="none" w:sz="0" w:space="0" w:color="auto"/>
        <w:right w:val="none" w:sz="0" w:space="0" w:color="auto"/>
      </w:divBdr>
    </w:div>
    <w:div w:id="1412192134">
      <w:bodyDiv w:val="1"/>
      <w:marLeft w:val="0"/>
      <w:marRight w:val="0"/>
      <w:marTop w:val="0"/>
      <w:marBottom w:val="0"/>
      <w:divBdr>
        <w:top w:val="none" w:sz="0" w:space="0" w:color="auto"/>
        <w:left w:val="none" w:sz="0" w:space="0" w:color="auto"/>
        <w:bottom w:val="none" w:sz="0" w:space="0" w:color="auto"/>
        <w:right w:val="none" w:sz="0" w:space="0" w:color="auto"/>
      </w:divBdr>
    </w:div>
    <w:div w:id="1446844874">
      <w:bodyDiv w:val="1"/>
      <w:marLeft w:val="0"/>
      <w:marRight w:val="0"/>
      <w:marTop w:val="0"/>
      <w:marBottom w:val="0"/>
      <w:divBdr>
        <w:top w:val="none" w:sz="0" w:space="0" w:color="auto"/>
        <w:left w:val="none" w:sz="0" w:space="0" w:color="auto"/>
        <w:bottom w:val="none" w:sz="0" w:space="0" w:color="auto"/>
        <w:right w:val="none" w:sz="0" w:space="0" w:color="auto"/>
      </w:divBdr>
    </w:div>
    <w:div w:id="1448698149">
      <w:bodyDiv w:val="1"/>
      <w:marLeft w:val="0"/>
      <w:marRight w:val="0"/>
      <w:marTop w:val="0"/>
      <w:marBottom w:val="0"/>
      <w:divBdr>
        <w:top w:val="none" w:sz="0" w:space="0" w:color="auto"/>
        <w:left w:val="none" w:sz="0" w:space="0" w:color="auto"/>
        <w:bottom w:val="none" w:sz="0" w:space="0" w:color="auto"/>
        <w:right w:val="none" w:sz="0" w:space="0" w:color="auto"/>
      </w:divBdr>
    </w:div>
    <w:div w:id="1481650670">
      <w:bodyDiv w:val="1"/>
      <w:marLeft w:val="0"/>
      <w:marRight w:val="0"/>
      <w:marTop w:val="0"/>
      <w:marBottom w:val="0"/>
      <w:divBdr>
        <w:top w:val="none" w:sz="0" w:space="0" w:color="auto"/>
        <w:left w:val="none" w:sz="0" w:space="0" w:color="auto"/>
        <w:bottom w:val="none" w:sz="0" w:space="0" w:color="auto"/>
        <w:right w:val="none" w:sz="0" w:space="0" w:color="auto"/>
      </w:divBdr>
    </w:div>
    <w:div w:id="1494105860">
      <w:bodyDiv w:val="1"/>
      <w:marLeft w:val="0"/>
      <w:marRight w:val="0"/>
      <w:marTop w:val="0"/>
      <w:marBottom w:val="0"/>
      <w:divBdr>
        <w:top w:val="none" w:sz="0" w:space="0" w:color="auto"/>
        <w:left w:val="none" w:sz="0" w:space="0" w:color="auto"/>
        <w:bottom w:val="none" w:sz="0" w:space="0" w:color="auto"/>
        <w:right w:val="none" w:sz="0" w:space="0" w:color="auto"/>
      </w:divBdr>
    </w:div>
    <w:div w:id="1721703732">
      <w:bodyDiv w:val="1"/>
      <w:marLeft w:val="0"/>
      <w:marRight w:val="0"/>
      <w:marTop w:val="0"/>
      <w:marBottom w:val="0"/>
      <w:divBdr>
        <w:top w:val="none" w:sz="0" w:space="0" w:color="auto"/>
        <w:left w:val="none" w:sz="0" w:space="0" w:color="auto"/>
        <w:bottom w:val="none" w:sz="0" w:space="0" w:color="auto"/>
        <w:right w:val="none" w:sz="0" w:space="0" w:color="auto"/>
      </w:divBdr>
    </w:div>
    <w:div w:id="1748769851">
      <w:bodyDiv w:val="1"/>
      <w:marLeft w:val="0"/>
      <w:marRight w:val="0"/>
      <w:marTop w:val="0"/>
      <w:marBottom w:val="0"/>
      <w:divBdr>
        <w:top w:val="none" w:sz="0" w:space="0" w:color="auto"/>
        <w:left w:val="none" w:sz="0" w:space="0" w:color="auto"/>
        <w:bottom w:val="none" w:sz="0" w:space="0" w:color="auto"/>
        <w:right w:val="none" w:sz="0" w:space="0" w:color="auto"/>
      </w:divBdr>
    </w:div>
    <w:div w:id="1816215891">
      <w:bodyDiv w:val="1"/>
      <w:marLeft w:val="0"/>
      <w:marRight w:val="0"/>
      <w:marTop w:val="0"/>
      <w:marBottom w:val="0"/>
      <w:divBdr>
        <w:top w:val="none" w:sz="0" w:space="0" w:color="auto"/>
        <w:left w:val="none" w:sz="0" w:space="0" w:color="auto"/>
        <w:bottom w:val="none" w:sz="0" w:space="0" w:color="auto"/>
        <w:right w:val="none" w:sz="0" w:space="0" w:color="auto"/>
      </w:divBdr>
    </w:div>
    <w:div w:id="21080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sha.gov/silica/SilicaConstructionRegText.pdf" TargetMode="External"/><Relationship Id="rId20" Type="http://schemas.openxmlformats.org/officeDocument/2006/relationships/theme" Target="theme/theme1.xml"/><Relationship Id="rId10" Type="http://schemas.openxmlformats.org/officeDocument/2006/relationships/hyperlink" Target="https://en.wikipedia.org/wiki/National_Institute_for_Occupational_Safety_and_Health" TargetMode="External"/><Relationship Id="rId11" Type="http://schemas.openxmlformats.org/officeDocument/2006/relationships/hyperlink" Target="https://en.wikipedia.org/wiki/Radiographs" TargetMode="External"/><Relationship Id="rId12" Type="http://schemas.openxmlformats.org/officeDocument/2006/relationships/hyperlink" Target="https://en.wikipedia.org/wiki/Pneumoconioses" TargetMode="External"/><Relationship Id="rId13" Type="http://schemas.openxmlformats.org/officeDocument/2006/relationships/hyperlink" Target="http://wwwdev.cdc.gov/niosh/topics/pneumoconioses/" TargetMode="External"/><Relationship Id="rId14" Type="http://schemas.openxmlformats.org/officeDocument/2006/relationships/hyperlink" Target="https://www.osha.gov/silica/AppendixAtosect1926.1153.pdf" TargetMode="External"/><Relationship Id="rId15" Type="http://schemas.openxmlformats.org/officeDocument/2006/relationships/footer" Target="footer1.xm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9F0CE1-3687-475E-813B-523B78B80A8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6062-3717-1F43-8AB1-CD8E5C77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8228</Words>
  <Characters>45341</Characters>
  <Application>Microsoft Macintosh Word</Application>
  <DocSecurity>0</DocSecurity>
  <Lines>1416</Lines>
  <Paragraphs>669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By: AGC – Houston Chapter Safety Committee</dc:subject>
  <dc:creator>Jana Moyer</dc:creator>
  <cp:lastModifiedBy>Robert Box</cp:lastModifiedBy>
  <cp:revision>2</cp:revision>
  <cp:lastPrinted>2017-08-11T18:00:00Z</cp:lastPrinted>
  <dcterms:created xsi:type="dcterms:W3CDTF">2017-08-27T22:12:00Z</dcterms:created>
  <dcterms:modified xsi:type="dcterms:W3CDTF">2017-08-27T22:12:00Z</dcterms:modified>
</cp:coreProperties>
</file>